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18" w:rsidRPr="003A17FF" w:rsidRDefault="003B7D9D" w:rsidP="003B7D9D">
      <w:pPr>
        <w:pStyle w:val="txt02"/>
        <w:spacing w:line="301" w:lineRule="atLeast"/>
        <w:jc w:val="center"/>
        <w:rPr>
          <w:rFonts w:ascii="아리따-돋움(OTF)-Bold" w:eastAsia="아리따-돋움(OTF)-Bold" w:hAnsi="아리따-돋움(OTF)-Bold"/>
          <w:sz w:val="28"/>
          <w:szCs w:val="28"/>
        </w:rPr>
      </w:pPr>
      <w:r w:rsidRPr="003A17FF">
        <w:rPr>
          <w:rFonts w:ascii="아리따-돋움(OTF)-Bold" w:eastAsia="아리따-돋움(OTF)-Bold" w:hAnsi="아리따-돋움(OTF)-Bold" w:hint="eastAsia"/>
          <w:sz w:val="28"/>
          <w:szCs w:val="28"/>
        </w:rPr>
        <w:t>2012년도 아시아의 미(Asian Beauty) 공모안내문</w:t>
      </w:r>
    </w:p>
    <w:p w:rsidR="00960BF1" w:rsidRPr="008F576D" w:rsidRDefault="00960BF1" w:rsidP="00960BF1">
      <w:pPr>
        <w:rPr>
          <w:rFonts w:ascii="아리따-돋움(TTF)-Bold" w:eastAsia="아리따-돋움(TTF)-Bold" w:hAnsi="아리따-돋움(TTF)-Bold"/>
          <w:sz w:val="22"/>
          <w:szCs w:val="20"/>
        </w:rPr>
      </w:pPr>
    </w:p>
    <w:p w:rsidR="00376CF8" w:rsidRPr="003B7D9D" w:rsidRDefault="003B7D9D" w:rsidP="003B7D9D">
      <w:pPr>
        <w:pStyle w:val="a5"/>
        <w:numPr>
          <w:ilvl w:val="0"/>
          <w:numId w:val="4"/>
        </w:numPr>
        <w:ind w:leftChars="0"/>
        <w:rPr>
          <w:rFonts w:ascii="아리따-돋움(OTF)-Bold" w:eastAsia="아리따-돋움(OTF)-Bold" w:hAnsi="아리따-돋움(OTF)-Bold"/>
          <w:sz w:val="24"/>
          <w:szCs w:val="20"/>
        </w:rPr>
      </w:pPr>
      <w:r>
        <w:rPr>
          <w:rFonts w:ascii="아리따-돋움(OTF)-Bold" w:eastAsia="아리따-돋움(OTF)-Bold" w:hAnsi="아리따-돋움(OTF)-Bold" w:hint="eastAsia"/>
          <w:sz w:val="24"/>
          <w:szCs w:val="20"/>
        </w:rPr>
        <w:t>취지 및 배경</w:t>
      </w:r>
    </w:p>
    <w:p w:rsidR="003B7D9D" w:rsidRDefault="003B7D9D" w:rsidP="003B7D9D">
      <w:pPr>
        <w:spacing w:line="276" w:lineRule="auto"/>
        <w:rPr>
          <w:rFonts w:ascii="맑은 고딕" w:eastAsia="맑은 고딕" w:hAnsi="맑은 고딕"/>
          <w:szCs w:val="20"/>
        </w:rPr>
      </w:pPr>
    </w:p>
    <w:p w:rsidR="003B7D9D" w:rsidRPr="00317FC5" w:rsidRDefault="003B7D9D" w:rsidP="003B7D9D">
      <w:pPr>
        <w:spacing w:line="276" w:lineRule="auto"/>
        <w:rPr>
          <w:rFonts w:ascii="맑은 고딕" w:eastAsia="맑은 고딕" w:hAnsi="맑은 고딕"/>
          <w:szCs w:val="20"/>
        </w:rPr>
      </w:pPr>
      <w:r w:rsidRPr="00E424F3">
        <w:rPr>
          <w:rFonts w:ascii="맑은 고딕" w:eastAsia="맑은 고딕" w:hAnsi="맑은 고딕"/>
          <w:szCs w:val="20"/>
        </w:rPr>
        <w:t>&lt;</w:t>
      </w:r>
      <w:r w:rsidRPr="00317FC5">
        <w:rPr>
          <w:rFonts w:ascii="맑은 고딕" w:eastAsia="맑은 고딕" w:hAnsi="맑은 고딕"/>
          <w:szCs w:val="20"/>
        </w:rPr>
        <w:t>아시아의 미</w:t>
      </w:r>
      <w:r>
        <w:rPr>
          <w:rFonts w:ascii="맑은 고딕" w:eastAsia="맑은 고딕" w:hAnsi="맑은 고딕" w:hint="eastAsia"/>
          <w:szCs w:val="20"/>
        </w:rPr>
        <w:t>(Asian Beauty)</w:t>
      </w:r>
      <w:r w:rsidRPr="00317FC5">
        <w:rPr>
          <w:rFonts w:ascii="맑은 고딕" w:eastAsia="맑은 고딕" w:hAnsi="맑은 고딕"/>
          <w:szCs w:val="20"/>
        </w:rPr>
        <w:t xml:space="preserve">&gt; 연구 지원 사업은 아시아 미 개념의 특성을 밝혀내고 아시아인들의 미적 체험과 미 인식에 관한 연구를 장려하기 위해 기획되었다. </w:t>
      </w:r>
      <w:r w:rsidRPr="00317FC5">
        <w:rPr>
          <w:rFonts w:ascii="맑은 고딕" w:eastAsia="맑은 고딕" w:hAnsi="맑은 고딕" w:hint="eastAsia"/>
          <w:szCs w:val="20"/>
        </w:rPr>
        <w:t xml:space="preserve">최근 아시아는 21세기의 중심 지역으로 </w:t>
      </w:r>
      <w:proofErr w:type="spellStart"/>
      <w:r w:rsidRPr="00317FC5">
        <w:rPr>
          <w:rFonts w:ascii="맑은 고딕" w:eastAsia="맑은 고딕" w:hAnsi="맑은 고딕" w:hint="eastAsia"/>
          <w:szCs w:val="20"/>
        </w:rPr>
        <w:t>주목받고</w:t>
      </w:r>
      <w:proofErr w:type="spellEnd"/>
      <w:r w:rsidRPr="00317FC5">
        <w:rPr>
          <w:rFonts w:ascii="맑은 고딕" w:eastAsia="맑은 고딕" w:hAnsi="맑은 고딕" w:hint="eastAsia"/>
          <w:szCs w:val="20"/>
        </w:rPr>
        <w:t xml:space="preserve"> 있다. 서구 근대의 물질주의적 세계관을 뛰어넘는 '</w:t>
      </w:r>
      <w:r w:rsidR="008F0B5E">
        <w:rPr>
          <w:rFonts w:ascii="맑은 고딕" w:eastAsia="맑은 고딕" w:hAnsi="맑은 고딕" w:hint="eastAsia"/>
          <w:szCs w:val="20"/>
        </w:rPr>
        <w:t>감성</w:t>
      </w:r>
      <w:r w:rsidRPr="00317FC5">
        <w:rPr>
          <w:rFonts w:ascii="맑은 고딕" w:eastAsia="맑은 고딕" w:hAnsi="맑은 고딕" w:hint="eastAsia"/>
          <w:szCs w:val="20"/>
        </w:rPr>
        <w:t xml:space="preserve">적 전환'을 요청하는 21세기에 아시아는 문화적 다양성과 문명적 깊이를 지닌 지역으로 새롭게 </w:t>
      </w:r>
      <w:proofErr w:type="spellStart"/>
      <w:r w:rsidRPr="00317FC5">
        <w:rPr>
          <w:rFonts w:ascii="맑은 고딕" w:eastAsia="맑은 고딕" w:hAnsi="맑은 고딕" w:hint="eastAsia"/>
          <w:szCs w:val="20"/>
        </w:rPr>
        <w:t>주목받고</w:t>
      </w:r>
      <w:proofErr w:type="spellEnd"/>
      <w:r w:rsidRPr="00317FC5">
        <w:rPr>
          <w:rFonts w:ascii="맑은 고딕" w:eastAsia="맑은 고딕" w:hAnsi="맑은 고딕" w:hint="eastAsia"/>
          <w:szCs w:val="20"/>
        </w:rPr>
        <w:t xml:space="preserve"> 있다. 동시에 아시아는 경제 개발을 통한 윤택한 삶에 대한 열망으로 사람들 간의 경쟁이 가속화되고 있는 매우 유동적인 공간이다. 아시아 지역의 역동성과 다양성에도 불구하고 아시아인들이 서로에 대해 이해할 수 있는 통로는 매우 제한적이다. 소통을 통한 상호존중과 이해를 위해 다문화적 감수성이 요청되는 시점이다</w:t>
      </w:r>
      <w:proofErr w:type="gramStart"/>
      <w:r w:rsidRPr="00317FC5">
        <w:rPr>
          <w:rFonts w:ascii="맑은 고딕" w:eastAsia="맑은 고딕" w:hAnsi="맑은 고딕" w:hint="eastAsia"/>
          <w:szCs w:val="20"/>
        </w:rPr>
        <w:t>.&lt;</w:t>
      </w:r>
      <w:proofErr w:type="gramEnd"/>
      <w:r w:rsidRPr="00317FC5">
        <w:rPr>
          <w:rFonts w:ascii="맑은 고딕" w:eastAsia="맑은 고딕" w:hAnsi="맑은 고딕" w:hint="eastAsia"/>
          <w:szCs w:val="20"/>
        </w:rPr>
        <w:t>아시아의 미&gt;연구는 '미' 에 대한 아시아 지역의 인식을 비교함으로써 아시아를 연결시키고 소통하게 하는 기획이다.</w:t>
      </w:r>
      <w:r w:rsidRPr="003B7D9D">
        <w:rPr>
          <w:rFonts w:ascii="아리따-돋움(OTF)-Bold" w:eastAsia="아리따-돋움(OTF)-Bold" w:hAnsi="아리따-돋움(OTF)-Bold" w:hint="eastAsia"/>
          <w:noProof/>
          <w:sz w:val="24"/>
          <w:szCs w:val="20"/>
        </w:rPr>
        <w:t xml:space="preserve"> </w:t>
      </w:r>
    </w:p>
    <w:p w:rsidR="003B7D9D" w:rsidRPr="00317FC5" w:rsidRDefault="003B7D9D" w:rsidP="003B7D9D">
      <w:pPr>
        <w:spacing w:line="276" w:lineRule="auto"/>
        <w:rPr>
          <w:rFonts w:ascii="맑은 고딕" w:eastAsia="맑은 고딕" w:hAnsi="맑은 고딕"/>
          <w:szCs w:val="20"/>
        </w:rPr>
      </w:pPr>
    </w:p>
    <w:p w:rsidR="003B7D9D" w:rsidRPr="00317FC5" w:rsidRDefault="003B7D9D" w:rsidP="003B7D9D">
      <w:pPr>
        <w:spacing w:line="276" w:lineRule="auto"/>
        <w:rPr>
          <w:rFonts w:ascii="맑은 고딕" w:eastAsia="맑은 고딕" w:hAnsi="맑은 고딕"/>
          <w:szCs w:val="20"/>
        </w:rPr>
      </w:pPr>
      <w:r w:rsidRPr="00317FC5">
        <w:rPr>
          <w:rFonts w:ascii="맑은 고딕" w:eastAsia="맑은 고딕" w:hAnsi="맑은 고딕"/>
          <w:szCs w:val="20"/>
        </w:rPr>
        <w:t>&lt;아시아의 미&gt; 연구는 아시아 지역에 공존하는 역사적이며 사회적 구성물로서의 '미' 개념에 주목한다. 이는 기존의 서구 중심의 '미' 개념으로부터 전환을 의미한다. 서구의 미 개념이 주로 시각을 중심으로 예술과 인간 몸에 대한 미 인식을 강조해왔다면 &lt;아시아의 미&gt;연구는 정서적으로 만족할만한 감정의 상태로 이끌어주는 미적 체험에 관여하는 모든 감각들, 즉, 시각을 포함한 오감을 미 연구의 대상으로 확장시키고자 한다. 인간 육체의 미에 대한 시각적 경험만이 아니라 몸과 마음의 이분법을 해체하며 감각의 통합으로 이끌어내는 오감의 경험은 인류가 만들어낸 모든 문화에 깃들여있는 감각이다. &lt;아시아의 미&gt;연구는 오감을 통해 구성된 생활 세계 속의 미 개념과 미적 체험에 대한 연구를 장려한다.</w:t>
      </w:r>
    </w:p>
    <w:p w:rsidR="003B7D9D" w:rsidRPr="00317FC5" w:rsidRDefault="003B7D9D" w:rsidP="003B7D9D">
      <w:pPr>
        <w:spacing w:line="276" w:lineRule="auto"/>
        <w:rPr>
          <w:rFonts w:ascii="맑은 고딕" w:eastAsia="맑은 고딕" w:hAnsi="맑은 고딕"/>
          <w:szCs w:val="20"/>
        </w:rPr>
      </w:pPr>
    </w:p>
    <w:p w:rsidR="003B7D9D" w:rsidRPr="00317FC5" w:rsidRDefault="003B7D9D" w:rsidP="003B7D9D">
      <w:pPr>
        <w:spacing w:line="276" w:lineRule="auto"/>
        <w:rPr>
          <w:rFonts w:ascii="맑은 고딕" w:eastAsia="맑은 고딕" w:hAnsi="맑은 고딕"/>
          <w:szCs w:val="20"/>
        </w:rPr>
      </w:pPr>
      <w:r w:rsidRPr="00317FC5">
        <w:rPr>
          <w:rFonts w:ascii="맑은 고딕" w:eastAsia="맑은 고딕" w:hAnsi="맑은 고딕" w:hint="eastAsia"/>
          <w:szCs w:val="20"/>
        </w:rPr>
        <w:t xml:space="preserve">아름답다고 느끼는 것은 인류 보편적인 인식이지만, '미'는 사회적 맥락과 일상적 체험과는 분리될 수 없다. 본 연구 지원 사업은 일반적이고 보편적인 미를 탐구하기보다는 아시아 특정 지역 내지 문화권에 따른 장소성에 따라 구성된 미적 체험, </w:t>
      </w:r>
      <w:proofErr w:type="spellStart"/>
      <w:r w:rsidRPr="00317FC5">
        <w:rPr>
          <w:rFonts w:ascii="맑은 고딕" w:eastAsia="맑은 고딕" w:hAnsi="맑은 고딕" w:hint="eastAsia"/>
          <w:szCs w:val="20"/>
        </w:rPr>
        <w:t>미인식</w:t>
      </w:r>
      <w:proofErr w:type="spellEnd"/>
      <w:r w:rsidRPr="00317FC5">
        <w:rPr>
          <w:rFonts w:ascii="맑은 고딕" w:eastAsia="맑은 고딕" w:hAnsi="맑은 고딕" w:hint="eastAsia"/>
          <w:szCs w:val="20"/>
        </w:rPr>
        <w:t xml:space="preserve">, 생활세계 속의 미경험을 탐구한다. 본 연구에서 아시아는 동북과 동남을 포함한 동아시아로 한정하여, 두 개 사회 이상의 비교연구를 장려한다. 향후 5년간 지속될 본 연구지원사업의 결과물은 &lt;아시아의 미&gt; 총서로 발간될 예정이다. 본 연구 총서는 궁극적으로 아시아의 미학이라는 </w:t>
      </w:r>
      <w:proofErr w:type="spellStart"/>
      <w:r w:rsidRPr="00317FC5">
        <w:rPr>
          <w:rFonts w:ascii="맑은 고딕" w:eastAsia="맑은 고딕" w:hAnsi="맑은 고딕" w:hint="eastAsia"/>
          <w:szCs w:val="20"/>
        </w:rPr>
        <w:t>이론틀을</w:t>
      </w:r>
      <w:proofErr w:type="spellEnd"/>
      <w:r w:rsidRPr="00317FC5">
        <w:rPr>
          <w:rFonts w:ascii="맑은 고딕" w:eastAsia="맑은 고딕" w:hAnsi="맑은 고딕" w:hint="eastAsia"/>
          <w:szCs w:val="20"/>
        </w:rPr>
        <w:t xml:space="preserve"> 정립하기 위한 과정이지만, 각각의 연구물은 아시아인들 간의 상호 이해와 소통을 장려하기 위해 요구되는 쉽고 평이한 </w:t>
      </w:r>
      <w:r w:rsidRPr="00CF3088">
        <w:rPr>
          <w:rFonts w:ascii="맑은 고딕" w:eastAsia="맑은 고딕" w:hAnsi="맑은 고딕" w:hint="eastAsia"/>
          <w:b/>
          <w:szCs w:val="20"/>
          <w:u w:val="single"/>
        </w:rPr>
        <w:t>교양인문서적 텍스트</w:t>
      </w:r>
      <w:r w:rsidRPr="00317FC5">
        <w:rPr>
          <w:rFonts w:ascii="맑은 고딕" w:eastAsia="맑은 고딕" w:hAnsi="맑은 고딕" w:hint="eastAsia"/>
          <w:szCs w:val="20"/>
        </w:rPr>
        <w:t>를 지향한다. 앞으로 점차 다차원적 텍스트(다큐멘터리)로도 대상을 넓혀가려고 한다.</w:t>
      </w:r>
    </w:p>
    <w:p w:rsidR="003B7D9D" w:rsidRDefault="003B7D9D">
      <w:pPr>
        <w:widowControl/>
        <w:wordWrap/>
        <w:autoSpaceDE/>
        <w:autoSpaceDN/>
        <w:jc w:val="left"/>
        <w:rPr>
          <w:rFonts w:ascii="아리따-돋움(OTF)-Bold" w:eastAsia="아리따-돋움(OTF)-Bold" w:hAnsi="아리따-돋움(OTF)-Bold"/>
          <w:sz w:val="24"/>
          <w:szCs w:val="20"/>
        </w:rPr>
      </w:pPr>
      <w:r>
        <w:rPr>
          <w:rFonts w:ascii="아리따-돋움(OTF)-Bold" w:eastAsia="아리따-돋움(OTF)-Bold" w:hAnsi="아리따-돋움(OTF)-Bold"/>
          <w:sz w:val="24"/>
          <w:szCs w:val="20"/>
        </w:rPr>
        <w:br w:type="page"/>
      </w:r>
    </w:p>
    <w:p w:rsidR="003B7D9D" w:rsidRPr="00E424F3" w:rsidRDefault="003B7D9D" w:rsidP="003B7D9D">
      <w:pPr>
        <w:spacing w:line="276" w:lineRule="auto"/>
        <w:rPr>
          <w:rFonts w:ascii="맑은 고딕" w:eastAsia="맑은 고딕" w:hAnsi="맑은 고딕"/>
          <w:b/>
          <w:bCs/>
          <w:szCs w:val="20"/>
        </w:rPr>
      </w:pPr>
      <w:r w:rsidRPr="00E424F3">
        <w:rPr>
          <w:rFonts w:ascii="맑은 고딕" w:eastAsia="맑은 고딕" w:hAnsi="맑은 고딕" w:hint="eastAsia"/>
          <w:b/>
          <w:bCs/>
          <w:szCs w:val="20"/>
        </w:rPr>
        <w:lastRenderedPageBreak/>
        <w:t>2. 운영요강</w:t>
      </w:r>
    </w:p>
    <w:p w:rsidR="003B7D9D" w:rsidRPr="00E424F3" w:rsidRDefault="003B7D9D" w:rsidP="003B7D9D">
      <w:pPr>
        <w:spacing w:line="276" w:lineRule="auto"/>
        <w:ind w:left="75"/>
        <w:rPr>
          <w:rFonts w:ascii="맑은 고딕" w:eastAsia="맑은 고딕" w:hAnsi="맑은 고딕"/>
          <w:b/>
          <w:bCs/>
          <w:szCs w:val="20"/>
        </w:rPr>
      </w:pPr>
    </w:p>
    <w:p w:rsidR="003B7D9D" w:rsidRPr="00E424F3" w:rsidRDefault="003B7D9D" w:rsidP="003B7D9D">
      <w:pPr>
        <w:spacing w:line="276" w:lineRule="auto"/>
        <w:ind w:left="75" w:firstLineChars="33" w:firstLine="66"/>
        <w:rPr>
          <w:rFonts w:ascii="맑은 고딕" w:eastAsia="맑은 고딕" w:hAnsi="맑은 고딕"/>
          <w:bCs/>
          <w:szCs w:val="20"/>
          <w:u w:val="single"/>
        </w:rPr>
      </w:pPr>
      <w:r w:rsidRPr="00E424F3">
        <w:rPr>
          <w:rFonts w:ascii="맑은 고딕" w:eastAsia="맑은 고딕" w:hAnsi="맑은 고딕" w:hint="eastAsia"/>
          <w:bCs/>
          <w:szCs w:val="20"/>
          <w:u w:val="single"/>
        </w:rPr>
        <w:t>가. 연구과제</w:t>
      </w:r>
    </w:p>
    <w:p w:rsidR="003B7D9D" w:rsidRPr="00E424F3" w:rsidRDefault="003B7D9D" w:rsidP="003B7D9D">
      <w:pPr>
        <w:spacing w:line="276" w:lineRule="auto"/>
        <w:ind w:left="75" w:firstLineChars="175" w:firstLine="350"/>
        <w:rPr>
          <w:rFonts w:ascii="맑은 고딕" w:eastAsia="맑은 고딕" w:hAnsi="맑은 고딕"/>
          <w:b/>
          <w:bCs/>
          <w:szCs w:val="20"/>
        </w:rPr>
      </w:pPr>
    </w:p>
    <w:p w:rsidR="003B7D9D" w:rsidRPr="00646802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  <w:highlight w:val="yellow"/>
        </w:rPr>
      </w:pPr>
      <w:r w:rsidRPr="00646802">
        <w:rPr>
          <w:rFonts w:ascii="맑은 고딕" w:eastAsia="맑은 고딕" w:hAnsi="맑은 고딕" w:hint="eastAsia"/>
          <w:highlight w:val="yellow"/>
        </w:rPr>
        <w:t>&lt;대주제 1. 아시아 미의 개념&gt;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>① 아시아 미 개념의 역사적 형성과 변천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>② 인공미와 자연미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>③ 생태와 미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  <w:highlight w:val="yellow"/>
        </w:rPr>
      </w:pP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  <w:highlight w:val="yellow"/>
        </w:rPr>
      </w:pPr>
      <w:r w:rsidRPr="00694F81">
        <w:rPr>
          <w:rFonts w:ascii="맑은 고딕" w:eastAsia="맑은 고딕" w:hAnsi="맑은 고딕" w:hint="eastAsia"/>
          <w:highlight w:val="yellow"/>
        </w:rPr>
        <w:t>&lt;대주제 2. 아시아 미와 신체&gt;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 xml:space="preserve">① 동양인의 신체적 특징과 </w:t>
      </w:r>
      <w:proofErr w:type="spellStart"/>
      <w:r w:rsidRPr="00694F81">
        <w:rPr>
          <w:rFonts w:ascii="맑은 고딕" w:eastAsia="맑은 고딕" w:hAnsi="맑은 고딕" w:hint="eastAsia"/>
        </w:rPr>
        <w:t>신체관</w:t>
      </w:r>
      <w:proofErr w:type="spellEnd"/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>② 미인의 개념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>③ 운동/건강/위생/영양과 미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  <w:highlight w:val="yellow"/>
        </w:rPr>
      </w:pP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  <w:highlight w:val="yellow"/>
        </w:rPr>
      </w:pPr>
      <w:r w:rsidRPr="00694F81">
        <w:rPr>
          <w:rFonts w:ascii="맑은 고딕" w:eastAsia="맑은 고딕" w:hAnsi="맑은 고딕" w:hint="eastAsia"/>
          <w:highlight w:val="yellow"/>
        </w:rPr>
        <w:t>&lt;대주제 3. 아시아 미와 예술&gt;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>① 회화나 공예 속의 미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 xml:space="preserve">② 아시아의 </w:t>
      </w:r>
      <w:proofErr w:type="spellStart"/>
      <w:r w:rsidRPr="00694F81">
        <w:rPr>
          <w:rFonts w:ascii="맑은 고딕" w:eastAsia="맑은 고딕" w:hAnsi="맑은 고딕" w:hint="eastAsia"/>
        </w:rPr>
        <w:t>색채관과</w:t>
      </w:r>
      <w:proofErr w:type="spellEnd"/>
      <w:r w:rsidRPr="00694F81">
        <w:rPr>
          <w:rFonts w:ascii="맑은 고딕" w:eastAsia="맑은 고딕" w:hAnsi="맑은 고딕" w:hint="eastAsia"/>
        </w:rPr>
        <w:t xml:space="preserve"> 미</w:t>
      </w:r>
    </w:p>
    <w:p w:rsidR="003B7D9D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>③ 아시아 문화로서의 종교예술(관음보살상과 미 등)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  <w:highlight w:val="yellow"/>
        </w:rPr>
      </w:pPr>
      <w:r w:rsidRPr="00694F81">
        <w:rPr>
          <w:rFonts w:ascii="맑은 고딕" w:eastAsia="맑은 고딕" w:hAnsi="맑은 고딕" w:hint="eastAsia"/>
          <w:highlight w:val="yellow"/>
        </w:rPr>
        <w:t>&lt;대주제 4. 아시아 미와 일상생활&gt;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 xml:space="preserve">① </w:t>
      </w:r>
      <w:r w:rsidRPr="00694F81">
        <w:rPr>
          <w:rFonts w:ascii="바탕" w:eastAsia="바탕" w:hAnsi="바탕" w:cs="바탕" w:hint="eastAsia"/>
        </w:rPr>
        <w:t>五感</w:t>
      </w:r>
      <w:r w:rsidRPr="00694F81">
        <w:rPr>
          <w:rFonts w:ascii="맑은 고딕" w:eastAsia="맑은 고딕" w:hAnsi="맑은 고딕" w:cs="맑은 고딕" w:hint="eastAsia"/>
        </w:rPr>
        <w:t>과</w:t>
      </w:r>
      <w:r w:rsidRPr="00694F81">
        <w:rPr>
          <w:rFonts w:ascii="맑은 고딕" w:eastAsia="맑은 고딕" w:hAnsi="맑은 고딕" w:hint="eastAsia"/>
        </w:rPr>
        <w:t xml:space="preserve"> 미(차와 미 등)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>② 노년과 미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>③ 주거공간 속의 미</w:t>
      </w:r>
    </w:p>
    <w:p w:rsidR="003B7D9D" w:rsidRPr="00694F81" w:rsidRDefault="003B7D9D" w:rsidP="003B7D9D">
      <w:pPr>
        <w:pStyle w:val="a9"/>
        <w:spacing w:line="276" w:lineRule="auto"/>
        <w:ind w:firstLineChars="175" w:firstLine="350"/>
        <w:rPr>
          <w:rFonts w:ascii="맑은 고딕" w:eastAsia="맑은 고딕" w:hAnsi="맑은 고딕"/>
        </w:rPr>
      </w:pPr>
      <w:r w:rsidRPr="00694F81">
        <w:rPr>
          <w:rFonts w:ascii="맑은 고딕" w:eastAsia="맑은 고딕" w:hAnsi="맑은 고딕" w:hint="eastAsia"/>
        </w:rPr>
        <w:t>④ Asian Pop과 미</w:t>
      </w:r>
    </w:p>
    <w:p w:rsidR="003B7D9D" w:rsidRPr="00193D28" w:rsidRDefault="003B7D9D" w:rsidP="003B7D9D">
      <w:pPr>
        <w:pStyle w:val="a9"/>
        <w:spacing w:line="276" w:lineRule="auto"/>
        <w:rPr>
          <w:rFonts w:ascii="맑은 고딕" w:eastAsia="맑은 고딕" w:hAnsi="맑은 고딕"/>
          <w:sz w:val="18"/>
          <w:szCs w:val="18"/>
        </w:rPr>
      </w:pPr>
    </w:p>
    <w:p w:rsidR="003B7D9D" w:rsidRPr="00193D28" w:rsidRDefault="003B7D9D" w:rsidP="003B7D9D">
      <w:pPr>
        <w:spacing w:line="276" w:lineRule="auto"/>
        <w:ind w:left="75"/>
        <w:rPr>
          <w:rFonts w:ascii="맑은 고딕" w:eastAsia="맑은 고딕" w:hAnsi="맑은 고딕"/>
          <w:sz w:val="18"/>
          <w:szCs w:val="18"/>
        </w:rPr>
      </w:pPr>
      <w:r w:rsidRPr="00193D28">
        <w:rPr>
          <w:rFonts w:ascii="맑은 고딕" w:eastAsia="맑은 고딕" w:hAnsi="맑은 고딕" w:hint="eastAsia"/>
          <w:sz w:val="18"/>
          <w:szCs w:val="18"/>
        </w:rPr>
        <w:t>*이상 예시한 과제 중에서 택일하여 연구계획서 작성</w:t>
      </w:r>
    </w:p>
    <w:p w:rsidR="008F0B5E" w:rsidRDefault="003B7D9D" w:rsidP="003B7D9D">
      <w:pPr>
        <w:spacing w:line="276" w:lineRule="auto"/>
        <w:ind w:left="75"/>
        <w:rPr>
          <w:rFonts w:ascii="맑은 고딕" w:eastAsia="맑은 고딕" w:hAnsi="맑은 고딕" w:hint="eastAsia"/>
          <w:sz w:val="18"/>
          <w:szCs w:val="18"/>
        </w:rPr>
      </w:pPr>
      <w:r w:rsidRPr="00193D28">
        <w:rPr>
          <w:rFonts w:ascii="맑은 고딕" w:eastAsia="맑은 고딕" w:hAnsi="맑은 고딕" w:hint="eastAsia"/>
          <w:sz w:val="18"/>
          <w:szCs w:val="18"/>
        </w:rPr>
        <w:t xml:space="preserve">이외에도 자유과제의 응모도 가능. 상기 주제에 대한 상세한 설명은 </w:t>
      </w:r>
    </w:p>
    <w:p w:rsidR="003B7D9D" w:rsidRPr="00193D28" w:rsidRDefault="003B7D9D" w:rsidP="008F0B5E">
      <w:pPr>
        <w:spacing w:line="276" w:lineRule="auto"/>
        <w:ind w:left="75"/>
        <w:rPr>
          <w:rFonts w:ascii="맑은 고딕" w:eastAsia="맑은 고딕" w:hAnsi="맑은 고딕"/>
          <w:sz w:val="18"/>
          <w:szCs w:val="18"/>
        </w:rPr>
      </w:pPr>
      <w:r w:rsidRPr="00193D28">
        <w:rPr>
          <w:rFonts w:ascii="맑은 고딕" w:eastAsia="맑은 고딕" w:hAnsi="맑은 고딕" w:hint="eastAsia"/>
          <w:sz w:val="18"/>
          <w:szCs w:val="18"/>
        </w:rPr>
        <w:t xml:space="preserve">&lt;Asian Beauty 연구보고서&gt; </w:t>
      </w:r>
      <w:r>
        <w:rPr>
          <w:rFonts w:ascii="맑은 고딕" w:eastAsia="맑은 고딕" w:hAnsi="맑은 고딕" w:hint="eastAsia"/>
          <w:sz w:val="18"/>
          <w:szCs w:val="18"/>
        </w:rPr>
        <w:t>(</w:t>
      </w:r>
      <w:r w:rsidRPr="00193D28">
        <w:rPr>
          <w:rFonts w:ascii="맑은 고딕" w:eastAsia="맑은 고딕" w:hAnsi="맑은 고딕" w:hint="eastAsia"/>
          <w:sz w:val="18"/>
          <w:szCs w:val="18"/>
        </w:rPr>
        <w:t>재단사이트</w:t>
      </w:r>
      <w:r>
        <w:rPr>
          <w:rFonts w:ascii="맑은 고딕" w:eastAsia="맑은 고딕" w:hAnsi="맑은 고딕" w:hint="eastAsia"/>
          <w:sz w:val="18"/>
          <w:szCs w:val="18"/>
        </w:rPr>
        <w:t xml:space="preserve"> 게재)</w:t>
      </w:r>
      <w:r w:rsidRPr="00193D28">
        <w:rPr>
          <w:rFonts w:ascii="맑은 고딕" w:eastAsia="맑은 고딕" w:hAnsi="맑은 고딕" w:hint="eastAsia"/>
          <w:sz w:val="18"/>
          <w:szCs w:val="18"/>
        </w:rPr>
        <w:t xml:space="preserve"> 참조 바람.</w:t>
      </w:r>
    </w:p>
    <w:p w:rsidR="003B7D9D" w:rsidRPr="00646802" w:rsidRDefault="003B7D9D" w:rsidP="003B7D9D">
      <w:pPr>
        <w:wordWrap/>
        <w:snapToGrid w:val="0"/>
        <w:spacing w:line="276" w:lineRule="auto"/>
        <w:rPr>
          <w:rFonts w:ascii="맑은 고딕" w:eastAsia="맑은 고딕" w:hAnsi="맑은 고딕"/>
          <w:color w:val="1F497D"/>
          <w:szCs w:val="20"/>
        </w:rPr>
      </w:pPr>
    </w:p>
    <w:p w:rsidR="003B7D9D" w:rsidRPr="00E424F3" w:rsidRDefault="003B7D9D" w:rsidP="003B7D9D">
      <w:pPr>
        <w:pStyle w:val="a8"/>
        <w:spacing w:before="0" w:beforeAutospacing="0" w:after="0" w:afterAutospacing="0" w:line="276" w:lineRule="auto"/>
        <w:ind w:firstLineChars="71" w:firstLine="142"/>
        <w:rPr>
          <w:rFonts w:ascii="맑은 고딕" w:eastAsia="맑은 고딕" w:hAnsi="맑은 고딕"/>
          <w:bCs/>
          <w:sz w:val="20"/>
          <w:szCs w:val="20"/>
          <w:u w:val="single"/>
        </w:rPr>
      </w:pPr>
      <w:r w:rsidRPr="00E424F3">
        <w:rPr>
          <w:rFonts w:ascii="맑은 고딕" w:eastAsia="맑은 고딕" w:hAnsi="맑은 고딕" w:hint="eastAsia"/>
          <w:sz w:val="20"/>
          <w:szCs w:val="20"/>
          <w:u w:val="single"/>
        </w:rPr>
        <w:t xml:space="preserve">나. </w:t>
      </w:r>
      <w:proofErr w:type="gramStart"/>
      <w:r w:rsidRPr="00E424F3">
        <w:rPr>
          <w:rFonts w:ascii="맑은 고딕" w:eastAsia="맑은 고딕" w:hAnsi="맑은 고딕" w:hint="eastAsia"/>
          <w:sz w:val="20"/>
          <w:szCs w:val="20"/>
          <w:u w:val="single"/>
        </w:rPr>
        <w:t>공모기간</w:t>
      </w:r>
      <w:r w:rsidRPr="00E424F3">
        <w:rPr>
          <w:rFonts w:ascii="맑은 고딕" w:eastAsia="맑은 고딕" w:hAnsi="맑은 고딕" w:hint="eastAsia"/>
          <w:bCs/>
          <w:sz w:val="20"/>
          <w:szCs w:val="20"/>
          <w:u w:val="single"/>
        </w:rPr>
        <w:t xml:space="preserve"> :</w:t>
      </w:r>
      <w:proofErr w:type="gramEnd"/>
      <w:r w:rsidRPr="00E424F3">
        <w:rPr>
          <w:rFonts w:ascii="맑은 고딕" w:eastAsia="맑은 고딕" w:hAnsi="맑은 고딕" w:hint="eastAsia"/>
          <w:bCs/>
          <w:sz w:val="20"/>
          <w:szCs w:val="20"/>
          <w:u w:val="single"/>
        </w:rPr>
        <w:t xml:space="preserve"> 2012년 6월 20일~ 2012년 8월</w:t>
      </w:r>
      <w:r>
        <w:rPr>
          <w:rFonts w:ascii="맑은 고딕" w:eastAsia="맑은 고딕" w:hAnsi="맑은 고딕" w:hint="eastAsia"/>
          <w:bCs/>
          <w:sz w:val="20"/>
          <w:szCs w:val="20"/>
          <w:u w:val="single"/>
        </w:rPr>
        <w:t xml:space="preserve"> 24</w:t>
      </w:r>
      <w:r w:rsidRPr="00E424F3">
        <w:rPr>
          <w:rFonts w:ascii="맑은 고딕" w:eastAsia="맑은 고딕" w:hAnsi="맑은 고딕" w:hint="eastAsia"/>
          <w:bCs/>
          <w:sz w:val="20"/>
          <w:szCs w:val="20"/>
          <w:u w:val="single"/>
        </w:rPr>
        <w:t>일</w:t>
      </w:r>
    </w:p>
    <w:p w:rsidR="003B7D9D" w:rsidRPr="00E424F3" w:rsidRDefault="003B7D9D" w:rsidP="003B7D9D">
      <w:pPr>
        <w:pStyle w:val="a8"/>
        <w:spacing w:before="0" w:beforeAutospacing="0" w:after="0" w:afterAutospacing="0" w:line="276" w:lineRule="auto"/>
        <w:rPr>
          <w:rFonts w:ascii="맑은 고딕" w:eastAsia="맑은 고딕" w:hAnsi="맑은 고딕"/>
          <w:bCs/>
          <w:sz w:val="20"/>
          <w:szCs w:val="20"/>
          <w:u w:val="single"/>
        </w:rPr>
      </w:pPr>
    </w:p>
    <w:p w:rsidR="003B7D9D" w:rsidRDefault="003B7D9D" w:rsidP="003B7D9D">
      <w:pPr>
        <w:wordWrap/>
        <w:snapToGrid w:val="0"/>
        <w:spacing w:line="276" w:lineRule="auto"/>
        <w:ind w:firstLineChars="71" w:firstLine="142"/>
        <w:rPr>
          <w:rFonts w:ascii="맑은 고딕" w:eastAsia="맑은 고딕" w:hAnsi="맑은 고딕"/>
          <w:bCs/>
          <w:szCs w:val="20"/>
          <w:u w:val="single"/>
        </w:rPr>
      </w:pPr>
      <w:r w:rsidRPr="00E424F3">
        <w:rPr>
          <w:rFonts w:ascii="맑은 고딕" w:eastAsia="맑은 고딕" w:hAnsi="맑은 고딕" w:hint="eastAsia"/>
          <w:bCs/>
          <w:szCs w:val="20"/>
          <w:u w:val="single"/>
        </w:rPr>
        <w:t xml:space="preserve">다. </w:t>
      </w:r>
      <w:proofErr w:type="gramStart"/>
      <w:r w:rsidRPr="00E424F3">
        <w:rPr>
          <w:rFonts w:ascii="맑은 고딕" w:eastAsia="맑은 고딕" w:hAnsi="맑은 고딕" w:hint="eastAsia"/>
          <w:bCs/>
          <w:szCs w:val="20"/>
          <w:u w:val="single"/>
        </w:rPr>
        <w:t>연구비 :</w:t>
      </w:r>
      <w:proofErr w:type="gramEnd"/>
      <w:r w:rsidRPr="00E424F3">
        <w:rPr>
          <w:rFonts w:ascii="맑은 고딕" w:eastAsia="맑은 고딕" w:hAnsi="맑은 고딕" w:hint="eastAsia"/>
          <w:bCs/>
          <w:szCs w:val="20"/>
          <w:u w:val="single"/>
        </w:rPr>
        <w:t xml:space="preserve"> 편당 2</w:t>
      </w:r>
      <w:proofErr w:type="spellStart"/>
      <w:r w:rsidRPr="00E424F3">
        <w:rPr>
          <w:rFonts w:ascii="맑은 고딕" w:eastAsia="맑은 고딕" w:hAnsi="맑은 고딕" w:hint="eastAsia"/>
          <w:bCs/>
          <w:szCs w:val="20"/>
          <w:u w:val="single"/>
        </w:rPr>
        <w:t>천만원</w:t>
      </w:r>
      <w:proofErr w:type="spellEnd"/>
      <w:r>
        <w:rPr>
          <w:rFonts w:ascii="맑은 고딕" w:eastAsia="맑은 고딕" w:hAnsi="맑은 고딕" w:hint="eastAsia"/>
          <w:bCs/>
          <w:szCs w:val="20"/>
          <w:u w:val="single"/>
        </w:rPr>
        <w:t xml:space="preserve"> </w:t>
      </w:r>
    </w:p>
    <w:p w:rsidR="003B7D9D" w:rsidRPr="008123B0" w:rsidRDefault="003B7D9D" w:rsidP="003B7D9D">
      <w:pPr>
        <w:wordWrap/>
        <w:snapToGrid w:val="0"/>
        <w:spacing w:line="276" w:lineRule="auto"/>
        <w:ind w:firstLineChars="142" w:firstLine="284"/>
        <w:rPr>
          <w:rFonts w:ascii="맑은 고딕" w:eastAsia="맑은 고딕" w:hAnsi="맑은 고딕"/>
          <w:szCs w:val="20"/>
        </w:rPr>
      </w:pPr>
      <w:r w:rsidRPr="008123B0">
        <w:rPr>
          <w:rFonts w:ascii="맑은 고딕" w:eastAsia="맑은 고딕" w:hAnsi="맑은 고딕" w:hint="eastAsia"/>
          <w:b/>
          <w:szCs w:val="20"/>
        </w:rPr>
        <w:t xml:space="preserve">** 연구비 지급 </w:t>
      </w:r>
      <w:proofErr w:type="gramStart"/>
      <w:r w:rsidRPr="008123B0">
        <w:rPr>
          <w:rFonts w:ascii="맑은 고딕" w:eastAsia="맑은 고딕" w:hAnsi="맑은 고딕" w:hint="eastAsia"/>
          <w:b/>
          <w:szCs w:val="20"/>
        </w:rPr>
        <w:t>방식</w:t>
      </w:r>
      <w:r w:rsidRPr="008123B0">
        <w:rPr>
          <w:rFonts w:ascii="맑은 고딕" w:eastAsia="맑은 고딕" w:hAnsi="맑은 고딕" w:hint="eastAsia"/>
          <w:szCs w:val="20"/>
        </w:rPr>
        <w:t xml:space="preserve"> :</w:t>
      </w:r>
      <w:proofErr w:type="gramEnd"/>
      <w:r w:rsidR="00646802">
        <w:rPr>
          <w:rFonts w:ascii="맑은 고딕" w:eastAsia="맑은 고딕" w:hAnsi="맑은 고딕" w:hint="eastAsia"/>
          <w:szCs w:val="20"/>
        </w:rPr>
        <w:t xml:space="preserve"> 3단계</w:t>
      </w:r>
      <w:r w:rsidRPr="008123B0">
        <w:rPr>
          <w:rFonts w:ascii="맑은 고딕" w:eastAsia="맑은 고딕" w:hAnsi="맑은 고딕" w:hint="eastAsia"/>
          <w:szCs w:val="20"/>
        </w:rPr>
        <w:t xml:space="preserve"> </w:t>
      </w:r>
      <w:r w:rsidR="00646802" w:rsidRPr="00DE3FB8">
        <w:rPr>
          <w:rFonts w:hint="eastAsia"/>
          <w:bCs/>
          <w:sz w:val="18"/>
          <w:szCs w:val="18"/>
        </w:rPr>
        <w:t>[연구개시 50%, 결과물제출 25%, 출판결정 25%]</w:t>
      </w:r>
    </w:p>
    <w:p w:rsidR="003B7D9D" w:rsidRDefault="003B7D9D" w:rsidP="003B7D9D">
      <w:pPr>
        <w:pStyle w:val="a8"/>
        <w:spacing w:before="0" w:beforeAutospacing="0" w:after="0" w:afterAutospacing="0" w:line="276" w:lineRule="auto"/>
        <w:ind w:firstLineChars="71" w:firstLine="142"/>
        <w:rPr>
          <w:rFonts w:ascii="맑은 고딕" w:eastAsia="맑은 고딕" w:hAnsi="맑은 고딕"/>
          <w:bCs/>
          <w:sz w:val="20"/>
          <w:szCs w:val="20"/>
          <w:u w:val="single"/>
        </w:rPr>
      </w:pPr>
    </w:p>
    <w:p w:rsidR="003B7D9D" w:rsidRPr="00E424F3" w:rsidRDefault="003B7D9D" w:rsidP="003B7D9D">
      <w:pPr>
        <w:pStyle w:val="a8"/>
        <w:spacing w:before="0" w:beforeAutospacing="0" w:after="0" w:afterAutospacing="0" w:line="276" w:lineRule="auto"/>
        <w:ind w:firstLineChars="71" w:firstLine="142"/>
        <w:rPr>
          <w:rFonts w:ascii="맑은 고딕" w:eastAsia="맑은 고딕" w:hAnsi="맑은 고딕"/>
          <w:sz w:val="20"/>
          <w:szCs w:val="20"/>
          <w:u w:val="single"/>
        </w:rPr>
      </w:pPr>
      <w:r>
        <w:rPr>
          <w:rFonts w:ascii="맑은 고딕" w:eastAsia="맑은 고딕" w:hAnsi="맑은 고딕" w:hint="eastAsia"/>
          <w:bCs/>
          <w:sz w:val="20"/>
          <w:szCs w:val="20"/>
          <w:u w:val="single"/>
        </w:rPr>
        <w:lastRenderedPageBreak/>
        <w:t xml:space="preserve">라. 연구결과물: </w:t>
      </w:r>
      <w:r w:rsidRPr="00CF3088">
        <w:rPr>
          <w:rFonts w:ascii="맑은 고딕" w:eastAsia="맑은 고딕" w:hAnsi="맑은 고딕" w:hint="eastAsia"/>
          <w:b/>
          <w:bCs/>
          <w:color w:val="0070C0"/>
          <w:sz w:val="20"/>
          <w:szCs w:val="20"/>
          <w:u w:val="single"/>
        </w:rPr>
        <w:t>교양인문텍스트</w:t>
      </w:r>
      <w:r>
        <w:rPr>
          <w:rFonts w:ascii="맑은 고딕" w:eastAsia="맑은 고딕" w:hAnsi="맑은 고딕" w:hint="eastAsia"/>
          <w:bCs/>
          <w:sz w:val="20"/>
          <w:szCs w:val="20"/>
          <w:u w:val="single"/>
        </w:rPr>
        <w:t xml:space="preserve">(원고지 </w:t>
      </w:r>
      <w:r w:rsidR="00646802">
        <w:rPr>
          <w:rFonts w:ascii="맑은 고딕" w:eastAsia="맑은 고딕" w:hAnsi="맑은 고딕" w:hint="eastAsia"/>
          <w:bCs/>
          <w:sz w:val="20"/>
          <w:szCs w:val="20"/>
          <w:u w:val="single"/>
        </w:rPr>
        <w:t>7</w:t>
      </w:r>
      <w:r>
        <w:rPr>
          <w:rFonts w:ascii="맑은 고딕" w:eastAsia="맑은 고딕" w:hAnsi="맑은 고딕" w:hint="eastAsia"/>
          <w:bCs/>
          <w:sz w:val="20"/>
          <w:szCs w:val="20"/>
          <w:u w:val="single"/>
        </w:rPr>
        <w:t xml:space="preserve">00매 </w:t>
      </w:r>
      <w:r w:rsidR="00CC1A12">
        <w:rPr>
          <w:rFonts w:ascii="맑은 고딕" w:eastAsia="맑은 고딕" w:hAnsi="맑은 고딕" w:hint="eastAsia"/>
          <w:bCs/>
          <w:sz w:val="20"/>
          <w:szCs w:val="20"/>
          <w:u w:val="single"/>
        </w:rPr>
        <w:t>내외</w:t>
      </w:r>
      <w:r>
        <w:rPr>
          <w:rFonts w:ascii="맑은 고딕" w:eastAsia="맑은 고딕" w:hAnsi="맑은 고딕" w:hint="eastAsia"/>
          <w:bCs/>
          <w:sz w:val="20"/>
          <w:szCs w:val="20"/>
          <w:u w:val="single"/>
        </w:rPr>
        <w:t>)</w:t>
      </w:r>
    </w:p>
    <w:p w:rsidR="003B7D9D" w:rsidRPr="008123B0" w:rsidRDefault="003B7D9D" w:rsidP="003B7D9D">
      <w:pPr>
        <w:wordWrap/>
        <w:snapToGrid w:val="0"/>
        <w:spacing w:line="276" w:lineRule="auto"/>
        <w:ind w:firstLineChars="142" w:firstLine="284"/>
        <w:rPr>
          <w:rFonts w:ascii="맑은 고딕" w:eastAsia="맑은 고딕" w:hAnsi="맑은 고딕"/>
          <w:szCs w:val="20"/>
        </w:rPr>
      </w:pPr>
      <w:r w:rsidRPr="008123B0">
        <w:rPr>
          <w:rFonts w:ascii="맑은 고딕" w:eastAsia="맑은 고딕" w:hAnsi="맑은 고딕" w:hint="eastAsia"/>
          <w:szCs w:val="20"/>
        </w:rPr>
        <w:t xml:space="preserve">** </w:t>
      </w:r>
      <w:proofErr w:type="spellStart"/>
      <w:r w:rsidRPr="008123B0">
        <w:rPr>
          <w:rFonts w:ascii="맑은 고딕" w:eastAsia="맑은 고딕" w:hAnsi="맑은 고딕" w:hint="eastAsia"/>
          <w:szCs w:val="20"/>
        </w:rPr>
        <w:t>출판시</w:t>
      </w:r>
      <w:proofErr w:type="spellEnd"/>
      <w:r w:rsidRPr="008123B0">
        <w:rPr>
          <w:rFonts w:ascii="맑은 고딕" w:eastAsia="맑은 고딕" w:hAnsi="맑은 고딕" w:hint="eastAsia"/>
          <w:szCs w:val="20"/>
        </w:rPr>
        <w:t xml:space="preserve"> 저작권은 </w:t>
      </w:r>
      <w:r>
        <w:rPr>
          <w:rFonts w:ascii="맑은 고딕" w:eastAsia="맑은 고딕" w:hAnsi="맑은 고딕" w:hint="eastAsia"/>
          <w:szCs w:val="20"/>
        </w:rPr>
        <w:t>연구자와 재단이 동시에 소유하기로 하며,</w:t>
      </w:r>
      <w:r w:rsidRPr="008123B0">
        <w:rPr>
          <w:rFonts w:ascii="맑은 고딕" w:eastAsia="맑은 고딕" w:hAnsi="맑은 고딕" w:hint="eastAsia"/>
          <w:szCs w:val="20"/>
        </w:rPr>
        <w:t xml:space="preserve"> 출판권은 재단과 전담출판사가 동시에 소유하기로 함</w:t>
      </w:r>
    </w:p>
    <w:p w:rsidR="003B7D9D" w:rsidRDefault="003B7D9D" w:rsidP="003B7D9D">
      <w:pPr>
        <w:wordWrap/>
        <w:snapToGrid w:val="0"/>
        <w:spacing w:line="276" w:lineRule="auto"/>
        <w:ind w:firstLineChars="142" w:firstLine="284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** </w:t>
      </w:r>
      <w:proofErr w:type="spellStart"/>
      <w:r>
        <w:rPr>
          <w:rFonts w:ascii="맑은 고딕" w:eastAsia="맑은 고딕" w:hAnsi="맑은 고딕" w:hint="eastAsia"/>
          <w:szCs w:val="20"/>
        </w:rPr>
        <w:t>후원사는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저작자인 연구자와 재단의 합의 하에 저작물 사용권을 소유할 수 있음. </w:t>
      </w:r>
    </w:p>
    <w:p w:rsidR="003B7D9D" w:rsidRDefault="003B7D9D" w:rsidP="003B7D9D">
      <w:pPr>
        <w:wordWrap/>
        <w:snapToGrid w:val="0"/>
        <w:spacing w:line="276" w:lineRule="auto"/>
        <w:ind w:firstLineChars="142" w:firstLine="284"/>
        <w:rPr>
          <w:rFonts w:ascii="맑은 고딕" w:eastAsia="맑은 고딕" w:hAnsi="맑은 고딕"/>
          <w:szCs w:val="20"/>
        </w:rPr>
      </w:pPr>
      <w:r w:rsidRPr="008123B0">
        <w:rPr>
          <w:rFonts w:ascii="맑은 고딕" w:eastAsia="맑은 고딕" w:hAnsi="맑은 고딕" w:hint="eastAsia"/>
          <w:szCs w:val="20"/>
        </w:rPr>
        <w:t>** 출판으로 인한 인세수입은 연구자에 지급함</w:t>
      </w:r>
    </w:p>
    <w:p w:rsidR="003B7D9D" w:rsidRPr="00193D28" w:rsidRDefault="003B7D9D" w:rsidP="003B7D9D">
      <w:pPr>
        <w:wordWrap/>
        <w:snapToGrid w:val="0"/>
        <w:spacing w:line="276" w:lineRule="auto"/>
        <w:ind w:firstLineChars="142" w:firstLine="284"/>
        <w:rPr>
          <w:rFonts w:ascii="맑은 고딕" w:eastAsia="맑은 고딕" w:hAnsi="맑은 고딕"/>
          <w:szCs w:val="20"/>
        </w:rPr>
      </w:pPr>
    </w:p>
    <w:p w:rsidR="003B7D9D" w:rsidRPr="00E424F3" w:rsidRDefault="003B7D9D" w:rsidP="003B7D9D">
      <w:pPr>
        <w:wordWrap/>
        <w:snapToGrid w:val="0"/>
        <w:spacing w:line="276" w:lineRule="auto"/>
        <w:ind w:firstLineChars="71" w:firstLine="142"/>
        <w:rPr>
          <w:rFonts w:ascii="맑은 고딕" w:eastAsia="맑은 고딕" w:hAnsi="맑은 고딕"/>
          <w:szCs w:val="20"/>
          <w:u w:val="single"/>
        </w:rPr>
      </w:pPr>
      <w:r>
        <w:rPr>
          <w:rFonts w:ascii="맑은 고딕" w:eastAsia="맑은 고딕" w:hAnsi="맑은 고딕" w:hint="eastAsia"/>
          <w:szCs w:val="20"/>
          <w:u w:val="single"/>
        </w:rPr>
        <w:t>마</w:t>
      </w:r>
      <w:r w:rsidRPr="00E424F3">
        <w:rPr>
          <w:rFonts w:ascii="맑은 고딕" w:eastAsia="맑은 고딕" w:hAnsi="맑은 고딕" w:hint="eastAsia"/>
          <w:szCs w:val="20"/>
          <w:u w:val="single"/>
        </w:rPr>
        <w:t>. 제출서류</w:t>
      </w:r>
      <w:r w:rsidR="00646802">
        <w:rPr>
          <w:rFonts w:ascii="맑은 고딕" w:eastAsia="맑은 고딕" w:hAnsi="맑은 고딕" w:hint="eastAsia"/>
          <w:szCs w:val="20"/>
          <w:u w:val="single"/>
        </w:rPr>
        <w:t xml:space="preserve"> </w:t>
      </w:r>
    </w:p>
    <w:p w:rsidR="003B7D9D" w:rsidRPr="00682693" w:rsidRDefault="00970D6B" w:rsidP="003B7D9D">
      <w:pPr>
        <w:wordWrap/>
        <w:snapToGrid w:val="0"/>
        <w:spacing w:line="276" w:lineRule="auto"/>
        <w:ind w:firstLineChars="180" w:firstLine="36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62.45pt;margin-top:18.85pt;width:66.15pt;height:32.65pt;z-index:251660288" stroked="f">
            <v:textbox>
              <w:txbxContent>
                <w:p w:rsidR="003B7D9D" w:rsidRPr="00C8299E" w:rsidRDefault="003B7D9D" w:rsidP="003B7D9D">
                  <w:pPr>
                    <w:rPr>
                      <w:rFonts w:ascii="맑은 고딕" w:eastAsia="맑은 고딕" w:hAnsi="맑은 고딕"/>
                    </w:rPr>
                  </w:pPr>
                  <w:r w:rsidRPr="00C8299E">
                    <w:rPr>
                      <w:rFonts w:ascii="맑은 고딕" w:eastAsia="맑은 고딕" w:hAnsi="맑은 고딕" w:hint="eastAsia"/>
                    </w:rPr>
                    <w:t>합본 처리</w:t>
                  </w:r>
                </w:p>
              </w:txbxContent>
            </v:textbox>
          </v:shape>
        </w:pict>
      </w:r>
      <w:r>
        <w:rPr>
          <w:rFonts w:ascii="맑은 고딕" w:eastAsia="맑은 고딕" w:hAnsi="맑은 고딕"/>
          <w:noProof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0" type="#_x0000_t88" style="position:absolute;left:0;text-align:left;margin-left:159.15pt;margin-top:8pt;width:8.4pt;height:46.9pt;z-index:251661312"/>
        </w:pict>
      </w:r>
      <w:r w:rsidR="003B7D9D" w:rsidRPr="00682693">
        <w:rPr>
          <w:rFonts w:ascii="맑은 고딕" w:eastAsia="맑은 고딕" w:hAnsi="맑은 고딕" w:hint="eastAsia"/>
          <w:szCs w:val="20"/>
        </w:rPr>
        <w:t xml:space="preserve">- </w:t>
      </w:r>
      <w:proofErr w:type="gramStart"/>
      <w:r w:rsidR="00682693" w:rsidRPr="00682693">
        <w:rPr>
          <w:rFonts w:ascii="맑은 고딕" w:eastAsia="맑은 고딕" w:hAnsi="맑은 고딕" w:hint="eastAsia"/>
          <w:szCs w:val="20"/>
        </w:rPr>
        <w:t>신청서</w:t>
      </w:r>
      <w:r w:rsidR="003B7D9D" w:rsidRPr="00682693">
        <w:rPr>
          <w:rFonts w:ascii="맑은 고딕" w:eastAsia="맑은 고딕" w:hAnsi="맑은 고딕" w:hint="eastAsia"/>
          <w:szCs w:val="20"/>
        </w:rPr>
        <w:t>표지  1부</w:t>
      </w:r>
      <w:proofErr w:type="gramEnd"/>
    </w:p>
    <w:p w:rsidR="003B7D9D" w:rsidRPr="00682693" w:rsidRDefault="00682693" w:rsidP="003B7D9D">
      <w:pPr>
        <w:wordWrap/>
        <w:snapToGrid w:val="0"/>
        <w:spacing w:line="276" w:lineRule="auto"/>
        <w:ind w:firstLineChars="180" w:firstLine="360"/>
        <w:rPr>
          <w:rFonts w:ascii="맑은 고딕" w:eastAsia="맑은 고딕" w:hAnsi="맑은 고딕"/>
          <w:szCs w:val="20"/>
        </w:rPr>
      </w:pPr>
      <w:r w:rsidRPr="00682693">
        <w:rPr>
          <w:rFonts w:ascii="맑은 고딕" w:eastAsia="맑은 고딕" w:hAnsi="맑은 고딕" w:hint="eastAsia"/>
          <w:szCs w:val="20"/>
        </w:rPr>
        <w:t>- 연구계획서</w:t>
      </w:r>
      <w:r w:rsidR="003B7D9D" w:rsidRPr="00682693">
        <w:rPr>
          <w:rFonts w:ascii="맑은 고딕" w:eastAsia="맑은 고딕" w:hAnsi="맑은 고딕" w:hint="eastAsia"/>
          <w:szCs w:val="20"/>
        </w:rPr>
        <w:t>(요약</w:t>
      </w:r>
      <w:proofErr w:type="gramStart"/>
      <w:r w:rsidR="003B7D9D" w:rsidRPr="00682693">
        <w:rPr>
          <w:rFonts w:ascii="맑은 고딕" w:eastAsia="맑은 고딕" w:hAnsi="맑은 고딕" w:hint="eastAsia"/>
          <w:szCs w:val="20"/>
        </w:rPr>
        <w:t>)   1부</w:t>
      </w:r>
      <w:proofErr w:type="gramEnd"/>
    </w:p>
    <w:p w:rsidR="003B7D9D" w:rsidRPr="00682693" w:rsidRDefault="003B7D9D" w:rsidP="003B7D9D">
      <w:pPr>
        <w:tabs>
          <w:tab w:val="left" w:pos="6030"/>
        </w:tabs>
        <w:wordWrap/>
        <w:snapToGrid w:val="0"/>
        <w:spacing w:line="276" w:lineRule="auto"/>
        <w:ind w:firstLineChars="180" w:firstLine="360"/>
        <w:rPr>
          <w:rFonts w:ascii="맑은 고딕" w:eastAsia="맑은 고딕" w:hAnsi="맑은 고딕"/>
          <w:szCs w:val="20"/>
        </w:rPr>
      </w:pPr>
      <w:r w:rsidRPr="00682693">
        <w:rPr>
          <w:rFonts w:ascii="맑은 고딕" w:eastAsia="맑은 고딕" w:hAnsi="맑은 고딕" w:hint="eastAsia"/>
          <w:szCs w:val="20"/>
        </w:rPr>
        <w:t xml:space="preserve">- </w:t>
      </w:r>
      <w:r w:rsidR="00682693" w:rsidRPr="00682693">
        <w:rPr>
          <w:rFonts w:ascii="맑은 고딕" w:eastAsia="맑은 고딕" w:hAnsi="맑은 고딕" w:hint="eastAsia"/>
          <w:szCs w:val="20"/>
        </w:rPr>
        <w:t>연구세부</w:t>
      </w:r>
      <w:r w:rsidRPr="00682693">
        <w:rPr>
          <w:rFonts w:ascii="맑은 고딕" w:eastAsia="맑은 고딕" w:hAnsi="맑은 고딕" w:hint="eastAsia"/>
          <w:szCs w:val="20"/>
        </w:rPr>
        <w:t>계획서    1부</w:t>
      </w:r>
    </w:p>
    <w:p w:rsidR="003B7D9D" w:rsidRPr="00E424F3" w:rsidRDefault="003B7D9D" w:rsidP="003B7D9D">
      <w:pPr>
        <w:tabs>
          <w:tab w:val="left" w:pos="6030"/>
        </w:tabs>
        <w:wordWrap/>
        <w:snapToGrid w:val="0"/>
        <w:spacing w:line="276" w:lineRule="auto"/>
        <w:ind w:firstLineChars="180" w:firstLine="360"/>
        <w:rPr>
          <w:rFonts w:ascii="맑은 고딕" w:eastAsia="맑은 고딕" w:hAnsi="맑은 고딕"/>
          <w:szCs w:val="20"/>
        </w:rPr>
      </w:pPr>
      <w:r w:rsidRPr="00CC1A12">
        <w:rPr>
          <w:rFonts w:ascii="맑은 고딕" w:eastAsia="맑은 고딕" w:hAnsi="맑은 고딕" w:hint="eastAsia"/>
          <w:szCs w:val="20"/>
        </w:rPr>
        <w:t>- 실적일람표        1부</w:t>
      </w:r>
    </w:p>
    <w:p w:rsidR="003B7D9D" w:rsidRPr="00E424F3" w:rsidRDefault="003B7D9D" w:rsidP="003B7D9D">
      <w:pPr>
        <w:wordWrap/>
        <w:snapToGrid w:val="0"/>
        <w:spacing w:line="276" w:lineRule="auto"/>
        <w:ind w:firstLineChars="180" w:firstLine="360"/>
        <w:rPr>
          <w:rFonts w:ascii="맑은 고딕" w:eastAsia="맑은 고딕" w:hAnsi="맑은 고딕"/>
          <w:szCs w:val="20"/>
        </w:rPr>
      </w:pPr>
      <w:r w:rsidRPr="00E424F3">
        <w:rPr>
          <w:rFonts w:ascii="맑은 고딕" w:eastAsia="맑은 고딕" w:hAnsi="맑은 고딕" w:hint="eastAsia"/>
          <w:szCs w:val="20"/>
        </w:rPr>
        <w:t>- 이력서                 1부</w:t>
      </w:r>
    </w:p>
    <w:p w:rsidR="003B7D9D" w:rsidRPr="00E424F3" w:rsidRDefault="003B7D9D" w:rsidP="003B7D9D">
      <w:pPr>
        <w:wordWrap/>
        <w:snapToGrid w:val="0"/>
        <w:spacing w:line="276" w:lineRule="auto"/>
        <w:ind w:firstLineChars="180" w:firstLine="360"/>
        <w:rPr>
          <w:rFonts w:ascii="맑은 고딕" w:eastAsia="맑은 고딕" w:hAnsi="맑은 고딕"/>
          <w:szCs w:val="20"/>
        </w:rPr>
      </w:pPr>
      <w:r w:rsidRPr="00E424F3">
        <w:rPr>
          <w:rFonts w:ascii="맑은 고딕" w:eastAsia="맑은 고딕" w:hAnsi="맑은 고딕" w:hint="eastAsia"/>
          <w:szCs w:val="20"/>
        </w:rPr>
        <w:t>- 개인정보 수집·이용 및 취급위탁에 대한 동의서 1부</w:t>
      </w:r>
    </w:p>
    <w:p w:rsidR="003B7D9D" w:rsidRPr="00E424F3" w:rsidRDefault="003B7D9D" w:rsidP="003B7D9D">
      <w:pPr>
        <w:wordWrap/>
        <w:snapToGrid w:val="0"/>
        <w:spacing w:line="276" w:lineRule="auto"/>
        <w:ind w:leftChars="129" w:left="402" w:hangingChars="72" w:hanging="144"/>
        <w:rPr>
          <w:rFonts w:ascii="맑은 고딕" w:eastAsia="맑은 고딕" w:hAnsi="맑은 고딕"/>
          <w:color w:val="000000"/>
          <w:szCs w:val="20"/>
        </w:rPr>
      </w:pPr>
      <w:r w:rsidRPr="00E424F3">
        <w:rPr>
          <w:rFonts w:ascii="맑은 고딕" w:eastAsia="맑은 고딕" w:hAnsi="맑은 고딕" w:hint="eastAsia"/>
          <w:color w:val="000000"/>
          <w:szCs w:val="20"/>
          <w:shd w:val="pct15" w:color="auto" w:fill="FFFFFF"/>
        </w:rPr>
        <w:t>※ 재단 고유서식으로 재단사이트에서 다운로드</w:t>
      </w:r>
    </w:p>
    <w:p w:rsidR="003B7D9D" w:rsidRDefault="003B7D9D" w:rsidP="003B7D9D">
      <w:pPr>
        <w:wordWrap/>
        <w:snapToGrid w:val="0"/>
        <w:spacing w:line="276" w:lineRule="auto"/>
        <w:ind w:leftChars="129" w:left="402" w:hangingChars="72" w:hanging="144"/>
        <w:rPr>
          <w:rFonts w:ascii="맑은 고딕" w:eastAsia="맑은 고딕" w:hAnsi="맑은 고딕"/>
          <w:b/>
          <w:color w:val="FF0000"/>
          <w:szCs w:val="20"/>
          <w:shd w:val="pct15" w:color="auto" w:fill="FFFFFF"/>
        </w:rPr>
      </w:pPr>
      <w:r w:rsidRPr="00E424F3">
        <w:rPr>
          <w:rFonts w:ascii="맑은 고딕" w:eastAsia="맑은 고딕" w:hAnsi="맑은 고딕" w:hint="eastAsia"/>
          <w:color w:val="000000"/>
          <w:szCs w:val="20"/>
          <w:shd w:val="pct15" w:color="auto" w:fill="FFFFFF"/>
        </w:rPr>
        <w:t xml:space="preserve">※ 제출자료는 </w:t>
      </w:r>
      <w:proofErr w:type="spellStart"/>
      <w:r w:rsidRPr="00E424F3">
        <w:rPr>
          <w:rFonts w:ascii="맑은 고딕" w:eastAsia="맑은 고딕" w:hAnsi="맑은 고딕" w:hint="eastAsia"/>
          <w:color w:val="000000"/>
          <w:szCs w:val="20"/>
          <w:shd w:val="pct15" w:color="auto" w:fill="FFFFFF"/>
        </w:rPr>
        <w:t>이메일</w:t>
      </w:r>
      <w:proofErr w:type="spellEnd"/>
      <w:r w:rsidRPr="00E424F3">
        <w:rPr>
          <w:rFonts w:ascii="맑은 고딕" w:eastAsia="맑은 고딕" w:hAnsi="맑은 고딕" w:hint="eastAsia"/>
          <w:color w:val="000000"/>
          <w:szCs w:val="20"/>
          <w:shd w:val="pct15" w:color="auto" w:fill="FFFFFF"/>
        </w:rPr>
        <w:t xml:space="preserve"> 파일송부(ascf@amorepacific.com)와 우편송부 </w:t>
      </w:r>
      <w:r w:rsidRPr="00E424F3">
        <w:rPr>
          <w:rFonts w:ascii="맑은 고딕" w:eastAsia="맑은 고딕" w:hAnsi="맑은 고딕" w:hint="eastAsia"/>
          <w:b/>
          <w:color w:val="FF0000"/>
          <w:szCs w:val="20"/>
          <w:shd w:val="pct15" w:color="auto" w:fill="FFFFFF"/>
        </w:rPr>
        <w:t>병행</w:t>
      </w:r>
    </w:p>
    <w:p w:rsidR="003B7D9D" w:rsidRPr="00E424F3" w:rsidRDefault="003B7D9D" w:rsidP="003B7D9D">
      <w:pPr>
        <w:wordWrap/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</w:p>
    <w:p w:rsidR="00646802" w:rsidRDefault="003B7D9D" w:rsidP="003B7D9D">
      <w:pPr>
        <w:wordWrap/>
        <w:snapToGrid w:val="0"/>
        <w:spacing w:line="276" w:lineRule="auto"/>
        <w:ind w:firstLineChars="71" w:firstLine="142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szCs w:val="20"/>
          <w:u w:val="single"/>
        </w:rPr>
        <w:t>바</w:t>
      </w:r>
      <w:r w:rsidRPr="00E424F3">
        <w:rPr>
          <w:rFonts w:ascii="맑은 고딕" w:eastAsia="맑은 고딕" w:hAnsi="맑은 고딕" w:hint="eastAsia"/>
          <w:szCs w:val="20"/>
          <w:u w:val="single"/>
        </w:rPr>
        <w:t xml:space="preserve">. </w:t>
      </w:r>
      <w:proofErr w:type="gramStart"/>
      <w:r w:rsidRPr="00E424F3">
        <w:rPr>
          <w:rFonts w:ascii="맑은 고딕" w:eastAsia="맑은 고딕" w:hAnsi="맑은 고딕" w:hint="eastAsia"/>
          <w:szCs w:val="20"/>
          <w:u w:val="single"/>
        </w:rPr>
        <w:t>선정방법</w:t>
      </w:r>
      <w:r w:rsidRPr="00E424F3"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 w:rsidRPr="00E424F3">
        <w:rPr>
          <w:rFonts w:ascii="맑은 고딕" w:eastAsia="맑은 고딕" w:hAnsi="맑은 고딕" w:hint="eastAsia"/>
          <w:szCs w:val="20"/>
        </w:rPr>
        <w:t>:</w:t>
      </w:r>
      <w:proofErr w:type="gramEnd"/>
      <w:r w:rsidRPr="00E424F3">
        <w:rPr>
          <w:rFonts w:ascii="맑은 고딕" w:eastAsia="맑은 고딕" w:hAnsi="맑은 고딕" w:hint="eastAsia"/>
          <w:b/>
          <w:bCs/>
          <w:szCs w:val="20"/>
        </w:rPr>
        <w:t xml:space="preserve"> </w:t>
      </w:r>
    </w:p>
    <w:p w:rsidR="00646802" w:rsidRDefault="00646802" w:rsidP="003B7D9D">
      <w:pPr>
        <w:wordWrap/>
        <w:snapToGrid w:val="0"/>
        <w:spacing w:line="276" w:lineRule="auto"/>
        <w:ind w:firstLineChars="71" w:firstLine="142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noProof/>
          <w:szCs w:val="20"/>
        </w:rPr>
        <w:drawing>
          <wp:inline distT="0" distB="0" distL="0" distR="0">
            <wp:extent cx="4591050" cy="2695575"/>
            <wp:effectExtent l="57150" t="0" r="19050" b="28575"/>
            <wp:docPr id="7" name="다이어그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034C7" w:rsidRDefault="00A034C7" w:rsidP="003B7D9D">
      <w:pPr>
        <w:wordWrap/>
        <w:snapToGrid w:val="0"/>
        <w:spacing w:line="276" w:lineRule="auto"/>
        <w:ind w:firstLineChars="71" w:firstLine="142"/>
        <w:rPr>
          <w:rFonts w:ascii="맑은 고딕" w:eastAsia="맑은 고딕" w:hAnsi="맑은 고딕" w:hint="eastAsia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* 선정발표 </w:t>
      </w:r>
      <w:r w:rsidR="008F0B5E">
        <w:rPr>
          <w:rFonts w:ascii="맑은 고딕" w:eastAsia="맑은 고딕" w:hAnsi="맑은 고딕" w:hint="eastAsia"/>
          <w:szCs w:val="20"/>
        </w:rPr>
        <w:t xml:space="preserve">일자는 </w:t>
      </w:r>
      <w:r>
        <w:rPr>
          <w:rFonts w:ascii="맑은 고딕" w:eastAsia="맑은 고딕" w:hAnsi="맑은 고딕" w:hint="eastAsia"/>
          <w:szCs w:val="20"/>
        </w:rPr>
        <w:t xml:space="preserve">재단사무국 </w:t>
      </w:r>
      <w:r w:rsidR="00840F93">
        <w:rPr>
          <w:rFonts w:ascii="맑은 고딕" w:eastAsia="맑은 고딕" w:hAnsi="맑은 고딕" w:hint="eastAsia"/>
          <w:szCs w:val="20"/>
        </w:rPr>
        <w:t>사정</w:t>
      </w:r>
      <w:r>
        <w:rPr>
          <w:rFonts w:ascii="맑은 고딕" w:eastAsia="맑은 고딕" w:hAnsi="맑은 고딕" w:hint="eastAsia"/>
          <w:szCs w:val="20"/>
        </w:rPr>
        <w:t>에 의해 연기될 수 있음.</w:t>
      </w:r>
    </w:p>
    <w:p w:rsidR="008F0B5E" w:rsidRDefault="008F0B5E" w:rsidP="003B7D9D">
      <w:pPr>
        <w:wordWrap/>
        <w:snapToGrid w:val="0"/>
        <w:spacing w:line="276" w:lineRule="auto"/>
        <w:ind w:firstLineChars="71" w:firstLine="142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(선정발표 일자 연기 시에는 재단사이트를 통해서 </w:t>
      </w:r>
      <w:proofErr w:type="spellStart"/>
      <w:r>
        <w:rPr>
          <w:rFonts w:ascii="맑은 고딕" w:eastAsia="맑은 고딕" w:hAnsi="맑은 고딕" w:hint="eastAsia"/>
          <w:szCs w:val="20"/>
        </w:rPr>
        <w:t>사전공지할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계획임)</w:t>
      </w:r>
    </w:p>
    <w:p w:rsidR="00A034C7" w:rsidRDefault="00A034C7" w:rsidP="003B7D9D">
      <w:pPr>
        <w:wordWrap/>
        <w:snapToGrid w:val="0"/>
        <w:spacing w:line="276" w:lineRule="auto"/>
        <w:ind w:firstLineChars="71" w:firstLine="142"/>
        <w:rPr>
          <w:rFonts w:ascii="맑은 고딕" w:eastAsia="맑은 고딕" w:hAnsi="맑은 고딕"/>
          <w:szCs w:val="20"/>
        </w:rPr>
      </w:pPr>
    </w:p>
    <w:p w:rsidR="003B7D9D" w:rsidRPr="00E424F3" w:rsidRDefault="003B7D9D" w:rsidP="003B7D9D">
      <w:pPr>
        <w:wordWrap/>
        <w:snapToGrid w:val="0"/>
        <w:spacing w:line="276" w:lineRule="auto"/>
        <w:ind w:firstLineChars="71" w:firstLine="142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  <w:u w:val="single"/>
        </w:rPr>
        <w:t>사</w:t>
      </w:r>
      <w:r w:rsidRPr="00E424F3">
        <w:rPr>
          <w:rFonts w:ascii="맑은 고딕" w:eastAsia="맑은 고딕" w:hAnsi="맑은 고딕" w:hint="eastAsia"/>
          <w:szCs w:val="20"/>
          <w:u w:val="single"/>
        </w:rPr>
        <w:t xml:space="preserve">. </w:t>
      </w:r>
      <w:proofErr w:type="spellStart"/>
      <w:proofErr w:type="gramStart"/>
      <w:r w:rsidRPr="00E424F3">
        <w:rPr>
          <w:rFonts w:ascii="맑은 고딕" w:eastAsia="맑은 고딕" w:hAnsi="맑은 고딕" w:hint="eastAsia"/>
          <w:szCs w:val="20"/>
          <w:u w:val="single"/>
        </w:rPr>
        <w:t>제출처</w:t>
      </w:r>
      <w:proofErr w:type="spellEnd"/>
      <w:r w:rsidRPr="00E424F3">
        <w:rPr>
          <w:rFonts w:ascii="맑은 고딕" w:eastAsia="맑은 고딕" w:hAnsi="맑은 고딕" w:hint="eastAsia"/>
          <w:szCs w:val="20"/>
        </w:rPr>
        <w:t xml:space="preserve"> :</w:t>
      </w:r>
      <w:proofErr w:type="gramEnd"/>
      <w:r w:rsidRPr="00E424F3">
        <w:rPr>
          <w:rFonts w:ascii="맑은 고딕" w:eastAsia="맑은 고딕" w:hAnsi="맑은 고딕" w:hint="eastAsia"/>
          <w:szCs w:val="20"/>
        </w:rPr>
        <w:t xml:space="preserve"> 우편번호 140-012 서울 용산구 한강로 2가 175-2 성원빌딩 2층 </w:t>
      </w:r>
    </w:p>
    <w:p w:rsidR="003B7D9D" w:rsidRPr="00E424F3" w:rsidRDefault="003B7D9D" w:rsidP="003B7D9D">
      <w:pPr>
        <w:wordWrap/>
        <w:snapToGrid w:val="0"/>
        <w:spacing w:line="276" w:lineRule="auto"/>
        <w:rPr>
          <w:rFonts w:ascii="맑은 고딕" w:eastAsia="맑은 고딕" w:hAnsi="맑은 고딕"/>
          <w:szCs w:val="20"/>
        </w:rPr>
      </w:pPr>
      <w:r w:rsidRPr="00E424F3">
        <w:rPr>
          <w:rFonts w:ascii="맑은 고딕" w:eastAsia="맑은 고딕" w:hAnsi="맑은 고딕" w:hint="eastAsia"/>
          <w:szCs w:val="20"/>
        </w:rPr>
        <w:t xml:space="preserve">            재단법인 </w:t>
      </w:r>
      <w:proofErr w:type="spellStart"/>
      <w:r w:rsidRPr="00E424F3">
        <w:rPr>
          <w:rFonts w:ascii="맑은 고딕" w:eastAsia="맑은 고딕" w:hAnsi="맑은 고딕" w:hint="eastAsia"/>
          <w:szCs w:val="20"/>
        </w:rPr>
        <w:t>아모레퍼시픽재단</w:t>
      </w:r>
      <w:proofErr w:type="spellEnd"/>
      <w:r w:rsidRPr="00E424F3">
        <w:rPr>
          <w:rFonts w:ascii="맑은 고딕" w:eastAsia="맑은 고딕" w:hAnsi="맑은 고딕" w:hint="eastAsia"/>
          <w:szCs w:val="20"/>
        </w:rPr>
        <w:t xml:space="preserve"> 사무국(우편 접수는 마감일 </w:t>
      </w:r>
      <w:proofErr w:type="spellStart"/>
      <w:r w:rsidRPr="00E424F3">
        <w:rPr>
          <w:rFonts w:ascii="맑은 고딕" w:eastAsia="맑은 고딕" w:hAnsi="맑은 고딕" w:hint="eastAsia"/>
          <w:szCs w:val="20"/>
        </w:rPr>
        <w:t>소인분까지</w:t>
      </w:r>
      <w:proofErr w:type="spellEnd"/>
      <w:r w:rsidRPr="00E424F3">
        <w:rPr>
          <w:rFonts w:ascii="맑은 고딕" w:eastAsia="맑은 고딕" w:hAnsi="맑은 고딕" w:hint="eastAsia"/>
          <w:szCs w:val="20"/>
        </w:rPr>
        <w:t xml:space="preserve"> 유효)</w:t>
      </w:r>
    </w:p>
    <w:p w:rsidR="00A034C7" w:rsidRDefault="00A034C7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/>
          <w:b/>
          <w:bCs/>
          <w:szCs w:val="20"/>
        </w:rPr>
        <w:br w:type="page"/>
      </w:r>
    </w:p>
    <w:p w:rsidR="003B7D9D" w:rsidRPr="00E424F3" w:rsidRDefault="003B7D9D" w:rsidP="003B7D9D">
      <w:pPr>
        <w:wordWrap/>
        <w:snapToGrid w:val="0"/>
        <w:spacing w:line="276" w:lineRule="auto"/>
        <w:rPr>
          <w:rFonts w:ascii="맑은 고딕" w:eastAsia="맑은 고딕" w:hAnsi="맑은 고딕"/>
          <w:b/>
          <w:bCs/>
          <w:szCs w:val="20"/>
        </w:rPr>
      </w:pPr>
    </w:p>
    <w:p w:rsidR="003B7D9D" w:rsidRPr="00E424F3" w:rsidRDefault="003B7D9D" w:rsidP="003B7D9D">
      <w:pPr>
        <w:wordWrap/>
        <w:snapToGrid w:val="0"/>
        <w:spacing w:line="276" w:lineRule="auto"/>
        <w:ind w:firstLineChars="71" w:firstLine="142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  <w:u w:val="single"/>
        </w:rPr>
        <w:t>아</w:t>
      </w:r>
      <w:r w:rsidRPr="00E424F3">
        <w:rPr>
          <w:rFonts w:ascii="맑은 고딕" w:eastAsia="맑은 고딕" w:hAnsi="맑은 고딕" w:hint="eastAsia"/>
          <w:szCs w:val="20"/>
          <w:u w:val="single"/>
        </w:rPr>
        <w:t xml:space="preserve">. </w:t>
      </w:r>
      <w:proofErr w:type="gramStart"/>
      <w:r w:rsidRPr="00E424F3">
        <w:rPr>
          <w:rFonts w:ascii="맑은 고딕" w:eastAsia="맑은 고딕" w:hAnsi="맑은 고딕" w:hint="eastAsia"/>
          <w:szCs w:val="20"/>
          <w:u w:val="single"/>
        </w:rPr>
        <w:t>결과발표</w:t>
      </w:r>
      <w:r w:rsidRPr="00E424F3">
        <w:rPr>
          <w:rFonts w:ascii="맑은 고딕" w:eastAsia="맑은 고딕" w:hAnsi="맑은 고딕" w:hint="eastAsia"/>
          <w:szCs w:val="20"/>
        </w:rPr>
        <w:t xml:space="preserve"> :</w:t>
      </w:r>
      <w:proofErr w:type="gramEnd"/>
      <w:r w:rsidRPr="00E424F3">
        <w:rPr>
          <w:rFonts w:ascii="맑은 고딕" w:eastAsia="맑은 고딕" w:hAnsi="맑은 고딕" w:hint="eastAsia"/>
          <w:szCs w:val="20"/>
        </w:rPr>
        <w:t xml:space="preserve"> </w:t>
      </w:r>
      <w:r w:rsidRPr="008123B0">
        <w:rPr>
          <w:rFonts w:ascii="맑은 고딕" w:eastAsia="맑은 고딕" w:hAnsi="맑은 고딕" w:hint="eastAsia"/>
          <w:szCs w:val="20"/>
        </w:rPr>
        <w:t xml:space="preserve">2012년 </w:t>
      </w:r>
      <w:r>
        <w:rPr>
          <w:rFonts w:ascii="맑은 고딕" w:eastAsia="맑은 고딕" w:hAnsi="맑은 고딕" w:hint="eastAsia"/>
          <w:szCs w:val="20"/>
        </w:rPr>
        <w:t>10</w:t>
      </w:r>
      <w:r w:rsidRPr="008123B0">
        <w:rPr>
          <w:rFonts w:ascii="맑은 고딕" w:eastAsia="맑은 고딕" w:hAnsi="맑은 고딕" w:hint="eastAsia"/>
          <w:szCs w:val="20"/>
        </w:rPr>
        <w:t>월</w:t>
      </w:r>
      <w:r w:rsidR="00A034C7">
        <w:rPr>
          <w:rFonts w:ascii="맑은 고딕" w:eastAsia="맑은 고딕" w:hAnsi="맑은 고딕" w:hint="eastAsia"/>
          <w:szCs w:val="20"/>
        </w:rPr>
        <w:t>말</w:t>
      </w:r>
      <w:r w:rsidRPr="008123B0">
        <w:rPr>
          <w:rFonts w:ascii="맑은 고딕" w:eastAsia="맑은 고딕" w:hAnsi="맑은 고딕" w:hint="eastAsia"/>
          <w:szCs w:val="20"/>
        </w:rPr>
        <w:t xml:space="preserve"> 개별 통지</w:t>
      </w:r>
      <w:r w:rsidRPr="00E424F3">
        <w:rPr>
          <w:rFonts w:ascii="맑은 고딕" w:eastAsia="맑은 고딕" w:hAnsi="맑은 고딕" w:hint="eastAsia"/>
          <w:szCs w:val="20"/>
        </w:rPr>
        <w:t>(재단사이트 공고 병행)</w:t>
      </w:r>
    </w:p>
    <w:p w:rsidR="003B7D9D" w:rsidRPr="00E424F3" w:rsidRDefault="003B7D9D" w:rsidP="003B7D9D">
      <w:pPr>
        <w:wordWrap/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3B7D9D" w:rsidRPr="00714025" w:rsidRDefault="003B7D9D" w:rsidP="003B7D9D">
      <w:pPr>
        <w:wordWrap/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714025">
        <w:rPr>
          <w:rFonts w:ascii="맑은 고딕" w:eastAsia="맑은 고딕" w:hAnsi="맑은 고딕" w:hint="eastAsia"/>
          <w:b/>
          <w:szCs w:val="20"/>
        </w:rPr>
        <w:t xml:space="preserve">3. </w:t>
      </w:r>
      <w:r>
        <w:rPr>
          <w:rFonts w:ascii="맑은 고딕" w:eastAsia="맑은 고딕" w:hAnsi="맑은 고딕" w:hint="eastAsia"/>
          <w:b/>
          <w:szCs w:val="20"/>
        </w:rPr>
        <w:t>응모자격</w:t>
      </w:r>
    </w:p>
    <w:p w:rsidR="003B7D9D" w:rsidRDefault="003B7D9D" w:rsidP="003B7D9D">
      <w:pPr>
        <w:wordWrap/>
        <w:snapToGrid w:val="0"/>
        <w:spacing w:line="276" w:lineRule="auto"/>
        <w:rPr>
          <w:rFonts w:ascii="맑은 고딕" w:eastAsia="맑은 고딕" w:hAnsi="맑은 고딕"/>
          <w:szCs w:val="20"/>
        </w:rPr>
      </w:pPr>
      <w:r w:rsidRPr="00714025">
        <w:rPr>
          <w:rFonts w:ascii="맑은 고딕" w:eastAsia="맑은 고딕" w:hAnsi="맑은 고딕" w:hint="eastAsia"/>
          <w:b/>
          <w:szCs w:val="20"/>
        </w:rPr>
        <w:t xml:space="preserve">** </w:t>
      </w:r>
      <w:r w:rsidR="00A034C7">
        <w:rPr>
          <w:rFonts w:ascii="맑은 고딕" w:eastAsia="맑은 고딕" w:hAnsi="맑은 고딕" w:hint="eastAsia"/>
          <w:szCs w:val="20"/>
        </w:rPr>
        <w:t>국적불문/한국어(외국어의 경우 번역)/단독연구를 원칙으로 함</w:t>
      </w:r>
    </w:p>
    <w:p w:rsidR="003B7D9D" w:rsidRPr="00714025" w:rsidRDefault="003B7D9D" w:rsidP="003B7D9D">
      <w:pPr>
        <w:wordWrap/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</w:p>
    <w:p w:rsidR="003B7D9D" w:rsidRPr="00E424F3" w:rsidRDefault="003B7D9D" w:rsidP="003B7D9D">
      <w:pPr>
        <w:wordWrap/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 w:hint="eastAsia"/>
          <w:b/>
          <w:szCs w:val="20"/>
        </w:rPr>
        <w:t>4</w:t>
      </w:r>
      <w:r w:rsidRPr="00E424F3">
        <w:rPr>
          <w:rFonts w:ascii="맑은 고딕" w:eastAsia="맑은 고딕" w:hAnsi="맑은 고딕" w:hint="eastAsia"/>
          <w:b/>
          <w:szCs w:val="20"/>
        </w:rPr>
        <w:t xml:space="preserve">. 기타 </w:t>
      </w:r>
    </w:p>
    <w:p w:rsidR="003B7D9D" w:rsidRPr="00E424F3" w:rsidRDefault="003B7D9D" w:rsidP="003B7D9D">
      <w:pPr>
        <w:wordWrap/>
        <w:snapToGrid w:val="0"/>
        <w:spacing w:line="276" w:lineRule="auto"/>
        <w:ind w:firstLineChars="180" w:firstLine="360"/>
        <w:rPr>
          <w:rFonts w:ascii="맑은 고딕" w:eastAsia="맑은 고딕" w:hAnsi="맑은 고딕"/>
          <w:color w:val="000000"/>
          <w:szCs w:val="20"/>
        </w:rPr>
      </w:pPr>
      <w:r w:rsidRPr="00E424F3">
        <w:rPr>
          <w:rFonts w:ascii="맑은 고딕" w:eastAsia="맑은 고딕" w:hAnsi="맑은 고딕" w:hint="eastAsia"/>
          <w:color w:val="000000"/>
          <w:szCs w:val="20"/>
        </w:rPr>
        <w:t>- 제출서류는 일체 반환하지 않음</w:t>
      </w:r>
    </w:p>
    <w:p w:rsidR="003B7D9D" w:rsidRPr="00E424F3" w:rsidRDefault="003B7D9D" w:rsidP="003B7D9D">
      <w:pPr>
        <w:wordWrap/>
        <w:snapToGrid w:val="0"/>
        <w:spacing w:line="276" w:lineRule="auto"/>
        <w:ind w:firstLineChars="180" w:firstLine="360"/>
        <w:rPr>
          <w:rFonts w:ascii="맑은 고딕" w:eastAsia="맑은 고딕" w:hAnsi="맑은 고딕"/>
          <w:color w:val="000000"/>
          <w:szCs w:val="20"/>
        </w:rPr>
      </w:pPr>
      <w:r w:rsidRPr="00E424F3">
        <w:rPr>
          <w:rFonts w:ascii="맑은 고딕" w:eastAsia="맑은 고딕" w:hAnsi="맑은 고딕" w:hint="eastAsia"/>
          <w:color w:val="000000"/>
          <w:szCs w:val="20"/>
        </w:rPr>
        <w:t xml:space="preserve">- 연구주제와 주요내용은 다른 간행물이나 </w:t>
      </w:r>
      <w:r w:rsidR="00A034C7">
        <w:rPr>
          <w:rFonts w:ascii="맑은 고딕" w:eastAsia="맑은 고딕" w:hAnsi="맑은 고딕" w:hint="eastAsia"/>
          <w:color w:val="000000"/>
          <w:szCs w:val="20"/>
        </w:rPr>
        <w:t>학술</w:t>
      </w:r>
      <w:r w:rsidRPr="00E424F3">
        <w:rPr>
          <w:rFonts w:ascii="맑은 고딕" w:eastAsia="맑은 고딕" w:hAnsi="맑은 고딕" w:hint="eastAsia"/>
          <w:color w:val="000000"/>
          <w:szCs w:val="20"/>
        </w:rPr>
        <w:t>지에서 발표되지 않았던 것이어야 함.</w:t>
      </w:r>
    </w:p>
    <w:p w:rsidR="003B7D9D" w:rsidRPr="00E424F3" w:rsidRDefault="003B7D9D" w:rsidP="003B7D9D">
      <w:pPr>
        <w:wordWrap/>
        <w:snapToGrid w:val="0"/>
        <w:spacing w:line="276" w:lineRule="auto"/>
        <w:ind w:firstLineChars="180" w:firstLine="360"/>
        <w:rPr>
          <w:rFonts w:ascii="맑은 고딕" w:eastAsia="맑은 고딕" w:hAnsi="맑은 고딕"/>
          <w:color w:val="000000"/>
          <w:szCs w:val="20"/>
        </w:rPr>
      </w:pPr>
      <w:r w:rsidRPr="00E424F3">
        <w:rPr>
          <w:rFonts w:ascii="맑은 고딕" w:eastAsia="맑은 고딕" w:hAnsi="맑은 고딕" w:hint="eastAsia"/>
          <w:color w:val="000000"/>
          <w:szCs w:val="20"/>
        </w:rPr>
        <w:t>- 제출서류 작성방법은</w:t>
      </w:r>
      <w:r w:rsidR="001A136B">
        <w:rPr>
          <w:rFonts w:ascii="맑은 고딕" w:eastAsia="맑은 고딕" w:hAnsi="맑은 고딕" w:hint="eastAsia"/>
          <w:color w:val="000000"/>
          <w:szCs w:val="20"/>
        </w:rPr>
        <w:t xml:space="preserve"> 재단사이트</w:t>
      </w:r>
      <w:r w:rsidRPr="00E424F3">
        <w:rPr>
          <w:rFonts w:ascii="맑은 고딕" w:eastAsia="맑은 고딕" w:hAnsi="맑은 고딕" w:hint="eastAsia"/>
          <w:color w:val="000000"/>
          <w:szCs w:val="20"/>
        </w:rPr>
        <w:t>(</w:t>
      </w:r>
      <w:r w:rsidRPr="00E424F3">
        <w:rPr>
          <w:rFonts w:ascii="맑은 고딕" w:eastAsia="맑은 고딕" w:hAnsi="맑은 고딕"/>
          <w:color w:val="000000"/>
          <w:szCs w:val="20"/>
        </w:rPr>
        <w:t>http://ascf.amorepacific.co.kr</w:t>
      </w:r>
      <w:r w:rsidRPr="00E424F3">
        <w:rPr>
          <w:rFonts w:ascii="맑은 고딕" w:eastAsia="맑은 고딕" w:hAnsi="맑은 고딕" w:hint="eastAsia"/>
          <w:color w:val="000000"/>
          <w:szCs w:val="20"/>
        </w:rPr>
        <w:t>)에 있는 작성안내서를 참고.</w:t>
      </w:r>
    </w:p>
    <w:p w:rsidR="003B7D9D" w:rsidRPr="00E424F3" w:rsidRDefault="003B7D9D" w:rsidP="003B7D9D">
      <w:pPr>
        <w:wordWrap/>
        <w:snapToGrid w:val="0"/>
        <w:spacing w:line="276" w:lineRule="auto"/>
        <w:ind w:firstLineChars="180" w:firstLine="360"/>
        <w:rPr>
          <w:rFonts w:ascii="맑은 고딕" w:eastAsia="맑은 고딕" w:hAnsi="맑은 고딕"/>
          <w:color w:val="000000"/>
          <w:szCs w:val="20"/>
        </w:rPr>
      </w:pPr>
      <w:r w:rsidRPr="00E424F3">
        <w:rPr>
          <w:rFonts w:ascii="맑은 고딕" w:eastAsia="맑은 고딕" w:hAnsi="맑은 고딕" w:hint="eastAsia"/>
          <w:color w:val="000000"/>
          <w:szCs w:val="20"/>
        </w:rPr>
        <w:t>- 기타 명시되지 않는 사항에 대해서는 당 재단의 운영규정에 의함</w:t>
      </w:r>
    </w:p>
    <w:p w:rsidR="003B7D9D" w:rsidRPr="00E424F3" w:rsidRDefault="003B7D9D" w:rsidP="003B7D9D">
      <w:pPr>
        <w:wordWrap/>
        <w:snapToGrid w:val="0"/>
        <w:spacing w:line="276" w:lineRule="auto"/>
        <w:ind w:firstLineChars="180" w:firstLine="360"/>
        <w:rPr>
          <w:rFonts w:ascii="맑은 고딕" w:eastAsia="맑은 고딕" w:hAnsi="맑은 고딕"/>
          <w:color w:val="000000"/>
          <w:szCs w:val="20"/>
        </w:rPr>
      </w:pPr>
      <w:r w:rsidRPr="00E424F3">
        <w:rPr>
          <w:rFonts w:ascii="맑은 고딕" w:eastAsia="맑은 고딕" w:hAnsi="맑은 고딕" w:hint="eastAsia"/>
          <w:color w:val="000000"/>
          <w:szCs w:val="20"/>
        </w:rPr>
        <w:t xml:space="preserve">- </w:t>
      </w:r>
      <w:proofErr w:type="gramStart"/>
      <w:r w:rsidRPr="00E424F3">
        <w:rPr>
          <w:rFonts w:ascii="맑은 고딕" w:eastAsia="맑은 고딕" w:hAnsi="맑은 고딕" w:hint="eastAsia"/>
          <w:color w:val="000000"/>
          <w:szCs w:val="20"/>
        </w:rPr>
        <w:t>문의처 :</w:t>
      </w:r>
      <w:proofErr w:type="gramEnd"/>
      <w:r w:rsidRPr="00E424F3">
        <w:rPr>
          <w:rFonts w:ascii="맑은 고딕" w:eastAsia="맑은 고딕" w:hAnsi="맑은 고딕" w:hint="eastAsia"/>
          <w:color w:val="000000"/>
          <w:szCs w:val="20"/>
        </w:rPr>
        <w:t xml:space="preserve"> 재단법인 </w:t>
      </w:r>
      <w:proofErr w:type="spellStart"/>
      <w:r w:rsidRPr="00E424F3">
        <w:rPr>
          <w:rFonts w:ascii="맑은 고딕" w:eastAsia="맑은 고딕" w:hAnsi="맑은 고딕" w:hint="eastAsia"/>
          <w:color w:val="000000"/>
          <w:szCs w:val="20"/>
        </w:rPr>
        <w:t>아모레퍼시픽재단</w:t>
      </w:r>
      <w:proofErr w:type="spellEnd"/>
      <w:r w:rsidRPr="00E424F3">
        <w:rPr>
          <w:rFonts w:ascii="맑은 고딕" w:eastAsia="맑은 고딕" w:hAnsi="맑은 고딕" w:hint="eastAsia"/>
          <w:color w:val="000000"/>
          <w:szCs w:val="20"/>
        </w:rPr>
        <w:t xml:space="preserve"> 사무국 김선화, 김연지(☏02-749-2388, 02-879-3428)</w:t>
      </w:r>
    </w:p>
    <w:p w:rsidR="003B7D9D" w:rsidRPr="00E424F3" w:rsidRDefault="008F0B5E" w:rsidP="008F0B5E">
      <w:pPr>
        <w:wordWrap/>
        <w:snapToGrid w:val="0"/>
        <w:spacing w:line="276" w:lineRule="auto"/>
        <w:ind w:firstLineChars="200" w:firstLine="400"/>
        <w:jc w:val="left"/>
        <w:rPr>
          <w:rFonts w:ascii="맑은 고딕" w:eastAsia="맑은 고딕" w:hAnsi="맑은 고딕"/>
          <w:color w:val="000000"/>
          <w:szCs w:val="20"/>
        </w:rPr>
      </w:pPr>
      <w:r>
        <w:rPr>
          <w:rFonts w:ascii="맑은 고딕" w:eastAsia="맑은 고딕" w:hAnsi="맑은 고딕" w:hint="eastAsia"/>
          <w:color w:val="000000"/>
          <w:szCs w:val="20"/>
        </w:rPr>
        <w:t xml:space="preserve"> </w:t>
      </w:r>
      <w:r w:rsidR="003B7D9D" w:rsidRPr="00E424F3">
        <w:rPr>
          <w:rFonts w:ascii="맑은 고딕" w:eastAsia="맑은 고딕" w:hAnsi="맑은 고딕" w:hint="eastAsia"/>
          <w:color w:val="000000"/>
          <w:szCs w:val="20"/>
        </w:rPr>
        <w:t>E-MAIL(</w:t>
      </w:r>
      <w:hyperlink r:id="rId13" w:history="1">
        <w:r w:rsidR="003B7D9D" w:rsidRPr="00E424F3">
          <w:rPr>
            <w:rStyle w:val="a7"/>
            <w:rFonts w:ascii="맑은 고딕" w:eastAsia="맑은 고딕" w:hAnsi="맑은 고딕" w:hint="eastAsia"/>
            <w:szCs w:val="20"/>
          </w:rPr>
          <w:t>ascf@amorepacific.com</w:t>
        </w:r>
      </w:hyperlink>
      <w:r w:rsidR="003B7D9D" w:rsidRPr="00E424F3">
        <w:rPr>
          <w:rFonts w:ascii="맑은 고딕" w:eastAsia="맑은 고딕" w:hAnsi="맑은 고딕" w:hint="eastAsia"/>
          <w:color w:val="000000"/>
          <w:szCs w:val="20"/>
        </w:rPr>
        <w:t xml:space="preserve">), </w:t>
      </w:r>
      <w:r>
        <w:rPr>
          <w:rFonts w:ascii="맑은 고딕" w:eastAsia="맑은 고딕" w:hAnsi="맑은 고딕" w:hint="eastAsia"/>
          <w:color w:val="000000"/>
          <w:szCs w:val="20"/>
        </w:rPr>
        <w:t>재단</w:t>
      </w:r>
      <w:r w:rsidR="003B7D9D" w:rsidRPr="00E424F3">
        <w:rPr>
          <w:rFonts w:ascii="맑은 고딕" w:eastAsia="맑은 고딕" w:hAnsi="맑은 고딕" w:hint="eastAsia"/>
          <w:color w:val="000000"/>
          <w:szCs w:val="20"/>
        </w:rPr>
        <w:t>사이트(</w:t>
      </w:r>
      <w:r>
        <w:rPr>
          <w:rFonts w:ascii="맑은 고딕" w:eastAsia="맑은 고딕" w:hAnsi="맑은 고딕" w:hint="eastAsia"/>
          <w:color w:val="000000"/>
          <w:szCs w:val="20"/>
        </w:rPr>
        <w:t>http://</w:t>
      </w:r>
      <w:r w:rsidR="003B7D9D" w:rsidRPr="00E424F3">
        <w:rPr>
          <w:rFonts w:ascii="맑은 고딕" w:eastAsia="맑은 고딕" w:hAnsi="맑은 고딕" w:hint="eastAsia"/>
          <w:color w:val="000000"/>
          <w:szCs w:val="20"/>
        </w:rPr>
        <w:t>ascf.amorepacific.co.kr)</w:t>
      </w:r>
    </w:p>
    <w:p w:rsidR="003F6A53" w:rsidRPr="0086334E" w:rsidRDefault="00720ABD" w:rsidP="00720ABD">
      <w:pPr>
        <w:pStyle w:val="txt02"/>
        <w:spacing w:line="301" w:lineRule="atLeast"/>
        <w:rPr>
          <w:rStyle w:val="fonttxt2"/>
          <w:rFonts w:ascii="아리따-돋움(OTF)-Light" w:eastAsia="아리따-돋움(OTF)-Light" w:hAnsi="아리따-돋움(OTF)-Light"/>
          <w:sz w:val="22"/>
          <w:szCs w:val="22"/>
        </w:rPr>
      </w:pPr>
      <w:r>
        <w:rPr>
          <w:rStyle w:val="fonttxt2"/>
          <w:rFonts w:ascii="아리따-돋움(OTF)-Light" w:eastAsia="아리따-돋움(OTF)-Light" w:hAnsi="아리따-돋움(OTF)-Light" w:hint="eastAsia"/>
          <w:sz w:val="22"/>
          <w:szCs w:val="22"/>
        </w:rPr>
        <w:t>끝.</w:t>
      </w:r>
    </w:p>
    <w:sectPr w:rsidR="003F6A53" w:rsidRPr="0086334E" w:rsidSect="00720ABD">
      <w:headerReference w:type="default" r:id="rId14"/>
      <w:footerReference w:type="default" r:id="rId15"/>
      <w:pgSz w:w="11906" w:h="16838"/>
      <w:pgMar w:top="1702" w:right="1440" w:bottom="1418" w:left="1440" w:header="851" w:footer="32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BB" w:rsidRDefault="009A29BB" w:rsidP="002D53AF">
      <w:r>
        <w:separator/>
      </w:r>
    </w:p>
  </w:endnote>
  <w:endnote w:type="continuationSeparator" w:id="0">
    <w:p w:rsidR="009A29BB" w:rsidRDefault="009A29BB" w:rsidP="002D5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아리따-돋움(OTF)-Bold">
    <w:altName w:val="Arial Unicode MS"/>
    <w:panose1 w:val="00000000000000000000"/>
    <w:charset w:val="81"/>
    <w:family w:val="roman"/>
    <w:notTrueType/>
    <w:pitch w:val="variable"/>
    <w:sig w:usb0="00000003" w:usb1="09D60C10" w:usb2="00000010" w:usb3="00000000" w:csb0="00080001" w:csb1="00000000"/>
  </w:font>
  <w:font w:name="아리따-돋움(TTF)-Bold">
    <w:altName w:val="Arial Unicode MS"/>
    <w:charset w:val="81"/>
    <w:family w:val="roman"/>
    <w:pitch w:val="variable"/>
    <w:sig w:usb0="00000000" w:usb1="09D77CFB" w:usb2="00000010" w:usb3="00000000" w:csb0="00080001" w:csb1="00000000"/>
  </w:font>
  <w:font w:name="아리따-돋움(OTF)-Light">
    <w:altName w:val="Arial Unicode MS"/>
    <w:panose1 w:val="00000000000000000000"/>
    <w:charset w:val="81"/>
    <w:family w:val="roman"/>
    <w:notTrueType/>
    <w:pitch w:val="variable"/>
    <w:sig w:usb0="00000000" w:usb1="09D60C10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2B" w:rsidRPr="00720ABD" w:rsidRDefault="003B7D9D" w:rsidP="003B7D9D">
    <w:pPr>
      <w:pStyle w:val="a4"/>
      <w:ind w:right="800"/>
      <w:jc w:val="right"/>
      <w:rPr>
        <w:rFonts w:ascii="아리따-돋움(OTF)-Light" w:eastAsia="아리따-돋움(OTF)-Light" w:hAnsi="아리따-돋움(OTF)-Light"/>
      </w:rPr>
    </w:pPr>
    <w:r>
      <w:rPr>
        <w:rFonts w:ascii="아리따-돋움(OTF)-Light" w:eastAsia="아리따-돋움(OTF)-Light" w:hAnsi="아리따-돋움(OTF)-Light"/>
        <w:noProof/>
      </w:rPr>
      <w:drawing>
        <wp:inline distT="0" distB="0" distL="0" distR="0">
          <wp:extent cx="2095500" cy="442378"/>
          <wp:effectExtent l="19050" t="0" r="0" b="0"/>
          <wp:docPr id="3" name="그림 2" descr="아모레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아모레~1.JPG"/>
                  <pic:cNvPicPr/>
                </pic:nvPicPr>
                <pic:blipFill>
                  <a:blip r:embed="rId1"/>
                  <a:srcRect l="18779" t="51529" r="22213" b="30824"/>
                  <a:stretch>
                    <a:fillRect/>
                  </a:stretch>
                </pic:blipFill>
                <pic:spPr>
                  <a:xfrm>
                    <a:off x="0" y="0"/>
                    <a:ext cx="2111277" cy="445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0D6B">
      <w:rPr>
        <w:rFonts w:ascii="아리따-돋움(OTF)-Light" w:eastAsia="아리따-돋움(OTF)-Light" w:hAnsi="아리따-돋움(OTF)-Light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1pt;margin-top:-35pt;width:451.1pt;height:.05pt;z-index:251658240;mso-position-horizontal-relative:text;mso-position-vertical-relative:text" o:connectortype="straight" strokecolor="#bfbfbf [2412]" strokeweight="4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BB" w:rsidRDefault="009A29BB" w:rsidP="002D53AF">
      <w:r>
        <w:separator/>
      </w:r>
    </w:p>
  </w:footnote>
  <w:footnote w:type="continuationSeparator" w:id="0">
    <w:p w:rsidR="009A29BB" w:rsidRDefault="009A29BB" w:rsidP="002D5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9D" w:rsidRDefault="003A17FF">
    <w:pPr>
      <w:pStyle w:val="a3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2428875</wp:posOffset>
          </wp:positionH>
          <wp:positionV relativeFrom="paragraph">
            <wp:posOffset>-559435</wp:posOffset>
          </wp:positionV>
          <wp:extent cx="3314700" cy="3067050"/>
          <wp:effectExtent l="0" t="0" r="0" b="0"/>
          <wp:wrapNone/>
          <wp:docPr id="9" name="그림 2" descr="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 descr="Untitled-1.png"/>
                  <pic:cNvPicPr>
                    <a:picLocks noChangeAspect="1"/>
                  </pic:cNvPicPr>
                </pic:nvPicPr>
                <pic:blipFill>
                  <a:blip r:embed="rId1" cstate="print">
                    <a:lum/>
                  </a:blip>
                  <a:srcRect t="15099" r="29625"/>
                  <a:stretch>
                    <a:fillRect/>
                  </a:stretch>
                </pic:blipFill>
                <pic:spPr>
                  <a:xfrm>
                    <a:off x="0" y="0"/>
                    <a:ext cx="3314700" cy="306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7D9D" w:rsidRDefault="003B7D9D">
    <w:pPr>
      <w:pStyle w:val="a3"/>
    </w:pPr>
  </w:p>
  <w:p w:rsidR="00A43318" w:rsidRDefault="00970D6B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1pt;margin-top:5.45pt;width:451.1pt;height:.05pt;z-index:251659264" o:connectortype="straight" strokecolor="#001c58" strokeweight="4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7.75pt;height:40.5pt;rotation:180;flip:x y;visibility:visible;mso-wrap-style:square" o:bullet="t">
        <v:imagedata r:id="rId1" o:title="심볼원본" croptop="3266f" cropbottom="4519f" cropleft="9871f" cropright="13573f"/>
      </v:shape>
    </w:pict>
  </w:numPicBullet>
  <w:abstractNum w:abstractNumId="0">
    <w:nsid w:val="27AB7F36"/>
    <w:multiLevelType w:val="hybridMultilevel"/>
    <w:tmpl w:val="3642F9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7017087"/>
    <w:multiLevelType w:val="hybridMultilevel"/>
    <w:tmpl w:val="4F82B798"/>
    <w:lvl w:ilvl="0" w:tplc="FD82034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67044D50"/>
    <w:multiLevelType w:val="hybridMultilevel"/>
    <w:tmpl w:val="3ABEF9A8"/>
    <w:lvl w:ilvl="0" w:tplc="53E844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9EF550E"/>
    <w:multiLevelType w:val="hybridMultilevel"/>
    <w:tmpl w:val="7CE4AEAC"/>
    <w:lvl w:ilvl="0" w:tplc="04090009">
      <w:start w:val="1"/>
      <w:numFmt w:val="bullet"/>
      <w:lvlText w:val=""/>
      <w:lvlJc w:val="left"/>
      <w:pPr>
        <w:ind w:left="17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>
      <o:colormru v:ext="edit" colors="#005699,#a0c4da,#efe9e5,#001c58"/>
      <o:colormenu v:ext="edit" fillcolor="#a0c4da" strokecolor="none [1612]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CF8"/>
    <w:rsid w:val="0000627A"/>
    <w:rsid w:val="00026165"/>
    <w:rsid w:val="00053CEE"/>
    <w:rsid w:val="000576CA"/>
    <w:rsid w:val="00061B5E"/>
    <w:rsid w:val="00084EBF"/>
    <w:rsid w:val="000A4C9D"/>
    <w:rsid w:val="000A5E93"/>
    <w:rsid w:val="000F1D5B"/>
    <w:rsid w:val="00124F82"/>
    <w:rsid w:val="001728B1"/>
    <w:rsid w:val="001843DB"/>
    <w:rsid w:val="001A136B"/>
    <w:rsid w:val="001C324F"/>
    <w:rsid w:val="00206143"/>
    <w:rsid w:val="002237E7"/>
    <w:rsid w:val="00281E81"/>
    <w:rsid w:val="002D53AF"/>
    <w:rsid w:val="002F277A"/>
    <w:rsid w:val="00306F98"/>
    <w:rsid w:val="00315554"/>
    <w:rsid w:val="003274E7"/>
    <w:rsid w:val="00330307"/>
    <w:rsid w:val="0035132B"/>
    <w:rsid w:val="00376CF8"/>
    <w:rsid w:val="003A17FF"/>
    <w:rsid w:val="003B7D9D"/>
    <w:rsid w:val="003C270F"/>
    <w:rsid w:val="003C2DC5"/>
    <w:rsid w:val="003C68F8"/>
    <w:rsid w:val="003D2572"/>
    <w:rsid w:val="003E0273"/>
    <w:rsid w:val="003F6A53"/>
    <w:rsid w:val="00407CBC"/>
    <w:rsid w:val="004148B2"/>
    <w:rsid w:val="00454ED8"/>
    <w:rsid w:val="00457C2D"/>
    <w:rsid w:val="0047539A"/>
    <w:rsid w:val="004756B6"/>
    <w:rsid w:val="004D4F84"/>
    <w:rsid w:val="00501E73"/>
    <w:rsid w:val="00530F0C"/>
    <w:rsid w:val="005325AF"/>
    <w:rsid w:val="00552224"/>
    <w:rsid w:val="00577B2C"/>
    <w:rsid w:val="005A7983"/>
    <w:rsid w:val="005F26F6"/>
    <w:rsid w:val="006338D4"/>
    <w:rsid w:val="00643A94"/>
    <w:rsid w:val="00646802"/>
    <w:rsid w:val="006807CA"/>
    <w:rsid w:val="00682693"/>
    <w:rsid w:val="00693C76"/>
    <w:rsid w:val="006C0036"/>
    <w:rsid w:val="00706423"/>
    <w:rsid w:val="00720ABD"/>
    <w:rsid w:val="0072633B"/>
    <w:rsid w:val="00733A58"/>
    <w:rsid w:val="00770CC8"/>
    <w:rsid w:val="0077440F"/>
    <w:rsid w:val="00774EEC"/>
    <w:rsid w:val="00795045"/>
    <w:rsid w:val="00797C8D"/>
    <w:rsid w:val="007B4158"/>
    <w:rsid w:val="007C6A03"/>
    <w:rsid w:val="00840F93"/>
    <w:rsid w:val="0086334E"/>
    <w:rsid w:val="00875B52"/>
    <w:rsid w:val="0089149A"/>
    <w:rsid w:val="008B33C0"/>
    <w:rsid w:val="008B5BFC"/>
    <w:rsid w:val="008D5A71"/>
    <w:rsid w:val="008F0B5E"/>
    <w:rsid w:val="008F576D"/>
    <w:rsid w:val="008F61CE"/>
    <w:rsid w:val="00927B92"/>
    <w:rsid w:val="00927FB6"/>
    <w:rsid w:val="00960BF1"/>
    <w:rsid w:val="009675F7"/>
    <w:rsid w:val="00970D6B"/>
    <w:rsid w:val="0097746E"/>
    <w:rsid w:val="00977C36"/>
    <w:rsid w:val="009A29BB"/>
    <w:rsid w:val="00A034C7"/>
    <w:rsid w:val="00A43318"/>
    <w:rsid w:val="00A6273D"/>
    <w:rsid w:val="00A97546"/>
    <w:rsid w:val="00AA04F8"/>
    <w:rsid w:val="00B04804"/>
    <w:rsid w:val="00B05487"/>
    <w:rsid w:val="00B640E9"/>
    <w:rsid w:val="00B82EB4"/>
    <w:rsid w:val="00B85912"/>
    <w:rsid w:val="00B8624D"/>
    <w:rsid w:val="00BB5CFC"/>
    <w:rsid w:val="00BB714C"/>
    <w:rsid w:val="00BD2718"/>
    <w:rsid w:val="00BE2F77"/>
    <w:rsid w:val="00C45B28"/>
    <w:rsid w:val="00CC1A12"/>
    <w:rsid w:val="00CD192D"/>
    <w:rsid w:val="00CD3756"/>
    <w:rsid w:val="00CE4D84"/>
    <w:rsid w:val="00D17498"/>
    <w:rsid w:val="00D25D1F"/>
    <w:rsid w:val="00D7490F"/>
    <w:rsid w:val="00DF1E29"/>
    <w:rsid w:val="00E46EC0"/>
    <w:rsid w:val="00E70F76"/>
    <w:rsid w:val="00EC2B5A"/>
    <w:rsid w:val="00EC37C6"/>
    <w:rsid w:val="00EC68E4"/>
    <w:rsid w:val="00ED6433"/>
    <w:rsid w:val="00EF35A4"/>
    <w:rsid w:val="00EF677E"/>
    <w:rsid w:val="00F15CCF"/>
    <w:rsid w:val="00F71D40"/>
    <w:rsid w:val="00FB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5699,#a0c4da,#efe9e5,#001c58"/>
      <o:colormenu v:ext="edit" fillcolor="#a0c4da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3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D53AF"/>
  </w:style>
  <w:style w:type="paragraph" w:styleId="a4">
    <w:name w:val="footer"/>
    <w:basedOn w:val="a"/>
    <w:link w:val="Char0"/>
    <w:uiPriority w:val="99"/>
    <w:unhideWhenUsed/>
    <w:rsid w:val="002D53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D53AF"/>
  </w:style>
  <w:style w:type="paragraph" w:styleId="a5">
    <w:name w:val="List Paragraph"/>
    <w:basedOn w:val="a"/>
    <w:uiPriority w:val="34"/>
    <w:qFormat/>
    <w:rsid w:val="00330307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124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24F82"/>
    <w:rPr>
      <w:rFonts w:asciiTheme="majorHAnsi" w:eastAsiaTheme="majorEastAsia" w:hAnsiTheme="majorHAnsi" w:cstheme="majorBidi"/>
      <w:sz w:val="18"/>
      <w:szCs w:val="18"/>
    </w:rPr>
  </w:style>
  <w:style w:type="paragraph" w:customStyle="1" w:styleId="txt02">
    <w:name w:val="txt_02"/>
    <w:basedOn w:val="a"/>
    <w:rsid w:val="006338D4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onttxt2">
    <w:name w:val="font_txt2"/>
    <w:basedOn w:val="a0"/>
    <w:rsid w:val="006338D4"/>
  </w:style>
  <w:style w:type="character" w:styleId="a7">
    <w:name w:val="Hyperlink"/>
    <w:basedOn w:val="a0"/>
    <w:semiHidden/>
    <w:rsid w:val="003B7D9D"/>
    <w:rPr>
      <w:color w:val="0000FF"/>
      <w:u w:val="single"/>
    </w:rPr>
  </w:style>
  <w:style w:type="paragraph" w:styleId="a8">
    <w:name w:val="Normal (Web)"/>
    <w:basedOn w:val="a"/>
    <w:uiPriority w:val="99"/>
    <w:rsid w:val="003B7D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paragraph" w:customStyle="1" w:styleId="a9">
    <w:name w:val="바탕글"/>
    <w:basedOn w:val="a"/>
    <w:rsid w:val="003B7D9D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ascf@amorepacif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041A0A-7F40-4E28-AADD-33F605AAFC3D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latinLnBrk="1"/>
          <a:endParaRPr lang="ko-KR" altLang="en-US"/>
        </a:p>
      </dgm:t>
    </dgm:pt>
    <dgm:pt modelId="{C8414F2A-CDBD-45BE-B356-9CDF9601689E}">
      <dgm:prSet phldrT="[텍스트]" custT="1"/>
      <dgm:spPr/>
      <dgm:t>
        <a:bodyPr/>
        <a:lstStyle/>
        <a:p>
          <a:pPr latinLnBrk="1"/>
          <a:r>
            <a:rPr lang="ko-KR" altLang="en-US" sz="1000"/>
            <a:t>본선심사</a:t>
          </a:r>
          <a:endParaRPr lang="en-US" altLang="ko-KR" sz="1000"/>
        </a:p>
        <a:p>
          <a:pPr latinLnBrk="1"/>
          <a:r>
            <a:rPr lang="en-US" altLang="ko-KR" sz="1000"/>
            <a:t>(9</a:t>
          </a:r>
          <a:r>
            <a:rPr lang="ko-KR" altLang="en-US" sz="1000"/>
            <a:t>월</a:t>
          </a:r>
          <a:r>
            <a:rPr lang="en-US" altLang="ko-KR" sz="1000"/>
            <a:t>)</a:t>
          </a:r>
          <a:endParaRPr lang="ko-KR" altLang="en-US" sz="1000"/>
        </a:p>
      </dgm:t>
    </dgm:pt>
    <dgm:pt modelId="{9E5649F7-D179-47FD-AC4B-F1898BF06D85}" type="parTrans" cxnId="{66C5A3D4-EE51-499D-AB39-37E6E34D220B}">
      <dgm:prSet/>
      <dgm:spPr/>
      <dgm:t>
        <a:bodyPr/>
        <a:lstStyle/>
        <a:p>
          <a:pPr latinLnBrk="1"/>
          <a:endParaRPr lang="ko-KR" altLang="en-US"/>
        </a:p>
      </dgm:t>
    </dgm:pt>
    <dgm:pt modelId="{B8B4349E-9B1F-4202-A57A-6ED7799E5AE1}" type="sibTrans" cxnId="{66C5A3D4-EE51-499D-AB39-37E6E34D220B}">
      <dgm:prSet/>
      <dgm:spPr/>
      <dgm:t>
        <a:bodyPr/>
        <a:lstStyle/>
        <a:p>
          <a:pPr latinLnBrk="1"/>
          <a:endParaRPr lang="ko-KR" altLang="en-US"/>
        </a:p>
      </dgm:t>
    </dgm:pt>
    <dgm:pt modelId="{C4C86CC1-9343-40D7-8C2B-682CB9CCB133}">
      <dgm:prSet phldrT="[텍스트]" custT="1"/>
      <dgm:spPr/>
      <dgm:t>
        <a:bodyPr/>
        <a:lstStyle/>
        <a:p>
          <a:pPr latinLnBrk="1"/>
          <a:r>
            <a:rPr lang="en-US" altLang="ko-KR" sz="1000"/>
            <a:t> </a:t>
          </a:r>
          <a:r>
            <a:rPr lang="ko-KR" altLang="en-US" sz="1000"/>
            <a:t>서류심사</a:t>
          </a:r>
          <a:r>
            <a:rPr lang="en-US" altLang="ko-KR" sz="1000"/>
            <a:t>: </a:t>
          </a:r>
          <a:r>
            <a:rPr lang="ko-KR" altLang="en-US" sz="1000"/>
            <a:t>주제의 참신성 및 독창성 등 판단</a:t>
          </a:r>
        </a:p>
      </dgm:t>
    </dgm:pt>
    <dgm:pt modelId="{6D034E2F-4BB5-4FD4-B24C-AD08FF33D516}" type="parTrans" cxnId="{4395AF7B-36FF-42E9-968F-A566DF63EABF}">
      <dgm:prSet/>
      <dgm:spPr/>
      <dgm:t>
        <a:bodyPr/>
        <a:lstStyle/>
        <a:p>
          <a:pPr latinLnBrk="1"/>
          <a:endParaRPr lang="ko-KR" altLang="en-US"/>
        </a:p>
      </dgm:t>
    </dgm:pt>
    <dgm:pt modelId="{ABB7CD1A-2B30-41D7-890C-DEA9D5745363}" type="sibTrans" cxnId="{4395AF7B-36FF-42E9-968F-A566DF63EABF}">
      <dgm:prSet/>
      <dgm:spPr/>
      <dgm:t>
        <a:bodyPr/>
        <a:lstStyle/>
        <a:p>
          <a:pPr latinLnBrk="1"/>
          <a:endParaRPr lang="ko-KR" altLang="en-US"/>
        </a:p>
      </dgm:t>
    </dgm:pt>
    <dgm:pt modelId="{8E2DDAB0-E311-4B94-B23D-22CFDC544EB3}">
      <dgm:prSet phldrT="[텍스트]" custT="1"/>
      <dgm:spPr/>
      <dgm:t>
        <a:bodyPr/>
        <a:lstStyle/>
        <a:p>
          <a:pPr latinLnBrk="1"/>
          <a:r>
            <a:rPr lang="en-US" altLang="ko-KR" sz="1000"/>
            <a:t> </a:t>
          </a:r>
          <a:r>
            <a:rPr lang="ko-KR" altLang="en-US" sz="1000"/>
            <a:t>최종선정작의 </a:t>
          </a:r>
          <a:r>
            <a:rPr lang="en-US" altLang="ko-KR" sz="1000"/>
            <a:t>2</a:t>
          </a:r>
          <a:r>
            <a:rPr lang="ko-KR" altLang="en-US" sz="1000"/>
            <a:t>배수 내외 선정</a:t>
          </a:r>
        </a:p>
      </dgm:t>
    </dgm:pt>
    <dgm:pt modelId="{6724DB5B-7B42-4BE3-BA0C-A0A847C0E71D}" type="parTrans" cxnId="{2A6EB041-C54C-4419-802C-36FE00D6B11C}">
      <dgm:prSet/>
      <dgm:spPr/>
      <dgm:t>
        <a:bodyPr/>
        <a:lstStyle/>
        <a:p>
          <a:pPr latinLnBrk="1"/>
          <a:endParaRPr lang="ko-KR" altLang="en-US"/>
        </a:p>
      </dgm:t>
    </dgm:pt>
    <dgm:pt modelId="{0DCC50C8-D523-483D-B74F-A3DD6C450CDD}" type="sibTrans" cxnId="{2A6EB041-C54C-4419-802C-36FE00D6B11C}">
      <dgm:prSet/>
      <dgm:spPr/>
      <dgm:t>
        <a:bodyPr/>
        <a:lstStyle/>
        <a:p>
          <a:pPr latinLnBrk="1"/>
          <a:endParaRPr lang="ko-KR" altLang="en-US"/>
        </a:p>
      </dgm:t>
    </dgm:pt>
    <dgm:pt modelId="{9D3A0FFA-EADF-49B9-AC33-566686BBD474}">
      <dgm:prSet phldrT="[텍스트]" custT="1"/>
      <dgm:spPr/>
      <dgm:t>
        <a:bodyPr/>
        <a:lstStyle/>
        <a:p>
          <a:pPr latinLnBrk="1"/>
          <a:r>
            <a:rPr lang="ko-KR" altLang="en-US" sz="1000"/>
            <a:t>최종</a:t>
          </a:r>
          <a:r>
            <a:rPr lang="en-US" altLang="ko-KR" sz="1000"/>
            <a:t>(</a:t>
          </a:r>
          <a:r>
            <a:rPr lang="ko-KR" altLang="en-US" sz="1000"/>
            <a:t>필력</a:t>
          </a:r>
          <a:r>
            <a:rPr lang="en-US" altLang="ko-KR" sz="1000"/>
            <a:t>)</a:t>
          </a:r>
          <a:r>
            <a:rPr lang="ko-KR" altLang="en-US" sz="1000"/>
            <a:t>심사</a:t>
          </a:r>
          <a:r>
            <a:rPr lang="en-US" altLang="ko-KR" sz="1000"/>
            <a:t>(10</a:t>
          </a:r>
          <a:r>
            <a:rPr lang="ko-KR" altLang="en-US" sz="1000"/>
            <a:t>월</a:t>
          </a:r>
          <a:r>
            <a:rPr lang="en-US" altLang="ko-KR" sz="1000"/>
            <a:t>)</a:t>
          </a:r>
          <a:endParaRPr lang="ko-KR" altLang="en-US" sz="1000"/>
        </a:p>
      </dgm:t>
    </dgm:pt>
    <dgm:pt modelId="{FC8CF22D-F1E3-4B4F-90DB-3C4C77DBDBA3}" type="parTrans" cxnId="{35828AA4-83E2-4B63-AAEF-7C64F59F49F3}">
      <dgm:prSet/>
      <dgm:spPr/>
      <dgm:t>
        <a:bodyPr/>
        <a:lstStyle/>
        <a:p>
          <a:pPr latinLnBrk="1"/>
          <a:endParaRPr lang="ko-KR" altLang="en-US"/>
        </a:p>
      </dgm:t>
    </dgm:pt>
    <dgm:pt modelId="{006F9E70-79A4-4AE8-A9F7-B5AD7FF08F40}" type="sibTrans" cxnId="{35828AA4-83E2-4B63-AAEF-7C64F59F49F3}">
      <dgm:prSet/>
      <dgm:spPr/>
      <dgm:t>
        <a:bodyPr/>
        <a:lstStyle/>
        <a:p>
          <a:pPr latinLnBrk="1"/>
          <a:endParaRPr lang="ko-KR" altLang="en-US"/>
        </a:p>
      </dgm:t>
    </dgm:pt>
    <dgm:pt modelId="{8FFAE523-1D0C-473B-B243-2DF2E49421BB}">
      <dgm:prSet phldrT="[텍스트]" custT="1"/>
      <dgm:spPr/>
      <dgm:t>
        <a:bodyPr/>
        <a:lstStyle/>
        <a:p>
          <a:pPr latinLnBrk="1"/>
          <a:r>
            <a:rPr lang="ko-KR" altLang="en-US" sz="1000"/>
            <a:t>본선통과자는 </a:t>
          </a:r>
          <a:r>
            <a:rPr lang="ko-KR" altLang="en-US" sz="1000">
              <a:solidFill>
                <a:srgbClr val="FF0000"/>
              </a:solidFill>
            </a:rPr>
            <a:t>교양인문서에 부합하는 샘플에 </a:t>
          </a:r>
          <a:r>
            <a:rPr lang="ko-KR" altLang="en-US" sz="1000"/>
            <a:t>해당하는 원고를 </a:t>
          </a:r>
          <a:r>
            <a:rPr lang="en-US" altLang="ko-KR" sz="1000"/>
            <a:t>A4 3~4</a:t>
          </a:r>
          <a:r>
            <a:rPr lang="ko-KR" altLang="en-US" sz="1000"/>
            <a:t>장 분량으로 집필하여 재단이 요청하는 일자까지 제출</a:t>
          </a:r>
          <a:r>
            <a:rPr lang="en-US" altLang="ko-KR" sz="1000"/>
            <a:t>.</a:t>
          </a:r>
          <a:endParaRPr lang="ko-KR" altLang="en-US" sz="1000"/>
        </a:p>
      </dgm:t>
    </dgm:pt>
    <dgm:pt modelId="{9A683C6B-E78C-4747-9D87-02ABAA449672}" type="parTrans" cxnId="{9B735626-F9C6-4C59-8E16-826F561A3E2E}">
      <dgm:prSet/>
      <dgm:spPr/>
      <dgm:t>
        <a:bodyPr/>
        <a:lstStyle/>
        <a:p>
          <a:pPr latinLnBrk="1"/>
          <a:endParaRPr lang="ko-KR" altLang="en-US"/>
        </a:p>
      </dgm:t>
    </dgm:pt>
    <dgm:pt modelId="{8B271018-2837-4F26-9C39-63C7ACD6F33D}" type="sibTrans" cxnId="{9B735626-F9C6-4C59-8E16-826F561A3E2E}">
      <dgm:prSet/>
      <dgm:spPr/>
      <dgm:t>
        <a:bodyPr/>
        <a:lstStyle/>
        <a:p>
          <a:pPr latinLnBrk="1"/>
          <a:endParaRPr lang="ko-KR" altLang="en-US"/>
        </a:p>
      </dgm:t>
    </dgm:pt>
    <dgm:pt modelId="{326466E8-D855-465C-89F0-5A75BB2552A5}">
      <dgm:prSet phldrT="[텍스트]" custT="1"/>
      <dgm:spPr/>
      <dgm:t>
        <a:bodyPr/>
        <a:lstStyle/>
        <a:p>
          <a:pPr latinLnBrk="1"/>
          <a:r>
            <a:rPr lang="en-US" altLang="ko-KR" sz="1000"/>
            <a:t> </a:t>
          </a:r>
          <a:r>
            <a:rPr lang="ko-KR" altLang="en-US" sz="1000"/>
            <a:t>원고료 지불</a:t>
          </a:r>
        </a:p>
      </dgm:t>
    </dgm:pt>
    <dgm:pt modelId="{419F8CBC-0E8A-449C-813A-5A8BCA3314BA}" type="parTrans" cxnId="{0B3DAADA-D573-43B3-AF2F-13192978F727}">
      <dgm:prSet/>
      <dgm:spPr/>
      <dgm:t>
        <a:bodyPr/>
        <a:lstStyle/>
        <a:p>
          <a:pPr latinLnBrk="1"/>
          <a:endParaRPr lang="ko-KR" altLang="en-US"/>
        </a:p>
      </dgm:t>
    </dgm:pt>
    <dgm:pt modelId="{0FC4A5C5-234D-41F6-B87C-93B2145CD2FE}" type="sibTrans" cxnId="{0B3DAADA-D573-43B3-AF2F-13192978F727}">
      <dgm:prSet/>
      <dgm:spPr/>
      <dgm:t>
        <a:bodyPr/>
        <a:lstStyle/>
        <a:p>
          <a:pPr latinLnBrk="1"/>
          <a:endParaRPr lang="ko-KR" altLang="en-US"/>
        </a:p>
      </dgm:t>
    </dgm:pt>
    <dgm:pt modelId="{BBD82850-2743-472F-8FF3-A48D72A043D7}">
      <dgm:prSet phldrT="[텍스트]" custT="1"/>
      <dgm:spPr/>
      <dgm:t>
        <a:bodyPr/>
        <a:lstStyle/>
        <a:p>
          <a:pPr latinLnBrk="1"/>
          <a:r>
            <a:rPr lang="ko-KR" altLang="en-US" sz="1000"/>
            <a:t>선정발표</a:t>
          </a:r>
          <a:endParaRPr lang="en-US" altLang="ko-KR" sz="1000"/>
        </a:p>
        <a:p>
          <a:pPr latinLnBrk="1"/>
          <a:r>
            <a:rPr lang="en-US" altLang="ko-KR" sz="1000"/>
            <a:t>(10</a:t>
          </a:r>
          <a:r>
            <a:rPr lang="ko-KR" altLang="en-US" sz="1000"/>
            <a:t>월말</a:t>
          </a:r>
          <a:r>
            <a:rPr lang="en-US" altLang="ko-KR" sz="1000"/>
            <a:t>)</a:t>
          </a:r>
          <a:endParaRPr lang="ko-KR" altLang="en-US" sz="1000"/>
        </a:p>
      </dgm:t>
    </dgm:pt>
    <dgm:pt modelId="{77910E78-F321-4EB3-9674-F4E833DD9817}" type="parTrans" cxnId="{20AC8BA5-254E-4787-90D5-BE8359EB3CED}">
      <dgm:prSet/>
      <dgm:spPr/>
      <dgm:t>
        <a:bodyPr/>
        <a:lstStyle/>
        <a:p>
          <a:pPr latinLnBrk="1"/>
          <a:endParaRPr lang="ko-KR" altLang="en-US"/>
        </a:p>
      </dgm:t>
    </dgm:pt>
    <dgm:pt modelId="{92D54C67-D4C8-4B92-A8FA-F31BC54F3B8C}" type="sibTrans" cxnId="{20AC8BA5-254E-4787-90D5-BE8359EB3CED}">
      <dgm:prSet/>
      <dgm:spPr/>
      <dgm:t>
        <a:bodyPr/>
        <a:lstStyle/>
        <a:p>
          <a:pPr latinLnBrk="1"/>
          <a:endParaRPr lang="ko-KR" altLang="en-US"/>
        </a:p>
      </dgm:t>
    </dgm:pt>
    <dgm:pt modelId="{2695029F-4523-434A-BE2E-1E9D921E58BA}">
      <dgm:prSet phldrT="[텍스트]" custT="1"/>
      <dgm:spPr/>
      <dgm:t>
        <a:bodyPr/>
        <a:lstStyle/>
        <a:p>
          <a:pPr latinLnBrk="1"/>
          <a:r>
            <a:rPr lang="ko-KR" altLang="en-US" sz="1000"/>
            <a:t> 개별 통지</a:t>
          </a:r>
          <a:r>
            <a:rPr lang="en-US" altLang="ko-KR" sz="1000"/>
            <a:t>/ </a:t>
          </a:r>
          <a:r>
            <a:rPr lang="ko-KR" altLang="en-US" sz="1000"/>
            <a:t>재단사이트 통해서 공지</a:t>
          </a:r>
        </a:p>
      </dgm:t>
    </dgm:pt>
    <dgm:pt modelId="{13B356A5-4092-44DF-A4DA-5D73E74E568F}" type="parTrans" cxnId="{8E952847-D7B5-4843-A104-2513A5BEA67E}">
      <dgm:prSet/>
      <dgm:spPr/>
      <dgm:t>
        <a:bodyPr/>
        <a:lstStyle/>
        <a:p>
          <a:pPr latinLnBrk="1"/>
          <a:endParaRPr lang="ko-KR" altLang="en-US"/>
        </a:p>
      </dgm:t>
    </dgm:pt>
    <dgm:pt modelId="{7DB438CB-5433-4550-BD9F-D095F41FA92B}" type="sibTrans" cxnId="{8E952847-D7B5-4843-A104-2513A5BEA67E}">
      <dgm:prSet/>
      <dgm:spPr/>
      <dgm:t>
        <a:bodyPr/>
        <a:lstStyle/>
        <a:p>
          <a:pPr latinLnBrk="1"/>
          <a:endParaRPr lang="ko-KR" altLang="en-US"/>
        </a:p>
      </dgm:t>
    </dgm:pt>
    <dgm:pt modelId="{4A9E3F0F-51C4-435B-B4CF-885100F0F26B}" type="pres">
      <dgm:prSet presAssocID="{01041A0A-7F40-4E28-AADD-33F605AAFC3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5BE425AE-9E9F-4344-9757-7D35B3621B63}" type="pres">
      <dgm:prSet presAssocID="{C8414F2A-CDBD-45BE-B356-9CDF9601689E}" presName="composite" presStyleCnt="0"/>
      <dgm:spPr/>
    </dgm:pt>
    <dgm:pt modelId="{AEE26166-7C2E-4D44-A306-69D63CA3098E}" type="pres">
      <dgm:prSet presAssocID="{C8414F2A-CDBD-45BE-B356-9CDF9601689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2E1A1FD8-BB89-4B4C-8D47-D895F0E9E692}" type="pres">
      <dgm:prSet presAssocID="{C8414F2A-CDBD-45BE-B356-9CDF9601689E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BC5541A6-BE2A-46DD-83F2-F397D551799B}" type="pres">
      <dgm:prSet presAssocID="{B8B4349E-9B1F-4202-A57A-6ED7799E5AE1}" presName="sp" presStyleCnt="0"/>
      <dgm:spPr/>
    </dgm:pt>
    <dgm:pt modelId="{F1516AC1-C7B8-4A33-88C1-03BDCA220404}" type="pres">
      <dgm:prSet presAssocID="{9D3A0FFA-EADF-49B9-AC33-566686BBD474}" presName="composite" presStyleCnt="0"/>
      <dgm:spPr/>
    </dgm:pt>
    <dgm:pt modelId="{0164BCB2-2A85-4358-A72B-5A992E73434C}" type="pres">
      <dgm:prSet presAssocID="{9D3A0FFA-EADF-49B9-AC33-566686BBD474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9503B192-4EC5-4052-A5E1-4B2BD11156A0}" type="pres">
      <dgm:prSet presAssocID="{9D3A0FFA-EADF-49B9-AC33-566686BBD474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7FD8CC06-ECF7-4661-9346-7DCDFC7C93B3}" type="pres">
      <dgm:prSet presAssocID="{006F9E70-79A4-4AE8-A9F7-B5AD7FF08F40}" presName="sp" presStyleCnt="0"/>
      <dgm:spPr/>
    </dgm:pt>
    <dgm:pt modelId="{B1ED578B-9EF3-42E4-91F8-83AB09225503}" type="pres">
      <dgm:prSet presAssocID="{BBD82850-2743-472F-8FF3-A48D72A043D7}" presName="composite" presStyleCnt="0"/>
      <dgm:spPr/>
    </dgm:pt>
    <dgm:pt modelId="{45094B6E-6FB5-4806-9F0C-3C1C7FA36B6A}" type="pres">
      <dgm:prSet presAssocID="{BBD82850-2743-472F-8FF3-A48D72A043D7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03289C06-AA4E-40DF-A4D9-1E9A90DB1130}" type="pres">
      <dgm:prSet presAssocID="{BBD82850-2743-472F-8FF3-A48D72A043D7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05168485-F4F6-4F6D-AD8B-C721D94D55C6}" type="presOf" srcId="{8E2DDAB0-E311-4B94-B23D-22CFDC544EB3}" destId="{2E1A1FD8-BB89-4B4C-8D47-D895F0E9E692}" srcOrd="0" destOrd="1" presId="urn:microsoft.com/office/officeart/2005/8/layout/chevron2"/>
    <dgm:cxn modelId="{6F38791C-93E4-4D60-B149-A4E965FA1BE6}" type="presOf" srcId="{01041A0A-7F40-4E28-AADD-33F605AAFC3D}" destId="{4A9E3F0F-51C4-435B-B4CF-885100F0F26B}" srcOrd="0" destOrd="0" presId="urn:microsoft.com/office/officeart/2005/8/layout/chevron2"/>
    <dgm:cxn modelId="{56BE8971-B79B-4D29-B039-87F1996651BE}" type="presOf" srcId="{326466E8-D855-465C-89F0-5A75BB2552A5}" destId="{9503B192-4EC5-4052-A5E1-4B2BD11156A0}" srcOrd="0" destOrd="1" presId="urn:microsoft.com/office/officeart/2005/8/layout/chevron2"/>
    <dgm:cxn modelId="{2A6EB041-C54C-4419-802C-36FE00D6B11C}" srcId="{C8414F2A-CDBD-45BE-B356-9CDF9601689E}" destId="{8E2DDAB0-E311-4B94-B23D-22CFDC544EB3}" srcOrd="1" destOrd="0" parTransId="{6724DB5B-7B42-4BE3-BA0C-A0A847C0E71D}" sibTransId="{0DCC50C8-D523-483D-B74F-A3DD6C450CDD}"/>
    <dgm:cxn modelId="{F9666E63-09CC-476A-9960-6179AC16B565}" type="presOf" srcId="{C8414F2A-CDBD-45BE-B356-9CDF9601689E}" destId="{AEE26166-7C2E-4D44-A306-69D63CA3098E}" srcOrd="0" destOrd="0" presId="urn:microsoft.com/office/officeart/2005/8/layout/chevron2"/>
    <dgm:cxn modelId="{66C5A3D4-EE51-499D-AB39-37E6E34D220B}" srcId="{01041A0A-7F40-4E28-AADD-33F605AAFC3D}" destId="{C8414F2A-CDBD-45BE-B356-9CDF9601689E}" srcOrd="0" destOrd="0" parTransId="{9E5649F7-D179-47FD-AC4B-F1898BF06D85}" sibTransId="{B8B4349E-9B1F-4202-A57A-6ED7799E5AE1}"/>
    <dgm:cxn modelId="{4395AF7B-36FF-42E9-968F-A566DF63EABF}" srcId="{C8414F2A-CDBD-45BE-B356-9CDF9601689E}" destId="{C4C86CC1-9343-40D7-8C2B-682CB9CCB133}" srcOrd="0" destOrd="0" parTransId="{6D034E2F-4BB5-4FD4-B24C-AD08FF33D516}" sibTransId="{ABB7CD1A-2B30-41D7-890C-DEA9D5745363}"/>
    <dgm:cxn modelId="{8E952847-D7B5-4843-A104-2513A5BEA67E}" srcId="{BBD82850-2743-472F-8FF3-A48D72A043D7}" destId="{2695029F-4523-434A-BE2E-1E9D921E58BA}" srcOrd="0" destOrd="0" parTransId="{13B356A5-4092-44DF-A4DA-5D73E74E568F}" sibTransId="{7DB438CB-5433-4550-BD9F-D095F41FA92B}"/>
    <dgm:cxn modelId="{ECC47C27-0296-4E9A-9B4E-9056E5E149BC}" type="presOf" srcId="{BBD82850-2743-472F-8FF3-A48D72A043D7}" destId="{45094B6E-6FB5-4806-9F0C-3C1C7FA36B6A}" srcOrd="0" destOrd="0" presId="urn:microsoft.com/office/officeart/2005/8/layout/chevron2"/>
    <dgm:cxn modelId="{35828AA4-83E2-4B63-AAEF-7C64F59F49F3}" srcId="{01041A0A-7F40-4E28-AADD-33F605AAFC3D}" destId="{9D3A0FFA-EADF-49B9-AC33-566686BBD474}" srcOrd="1" destOrd="0" parTransId="{FC8CF22D-F1E3-4B4F-90DB-3C4C77DBDBA3}" sibTransId="{006F9E70-79A4-4AE8-A9F7-B5AD7FF08F40}"/>
    <dgm:cxn modelId="{4812A0B4-729B-47B6-9C81-5F375CF00F59}" type="presOf" srcId="{2695029F-4523-434A-BE2E-1E9D921E58BA}" destId="{03289C06-AA4E-40DF-A4D9-1E9A90DB1130}" srcOrd="0" destOrd="0" presId="urn:microsoft.com/office/officeart/2005/8/layout/chevron2"/>
    <dgm:cxn modelId="{9B93499E-4903-41F8-A7C1-F600381694CF}" type="presOf" srcId="{C4C86CC1-9343-40D7-8C2B-682CB9CCB133}" destId="{2E1A1FD8-BB89-4B4C-8D47-D895F0E9E692}" srcOrd="0" destOrd="0" presId="urn:microsoft.com/office/officeart/2005/8/layout/chevron2"/>
    <dgm:cxn modelId="{288CAED9-F3B6-49F5-A0C2-D30BB423A786}" type="presOf" srcId="{8FFAE523-1D0C-473B-B243-2DF2E49421BB}" destId="{9503B192-4EC5-4052-A5E1-4B2BD11156A0}" srcOrd="0" destOrd="0" presId="urn:microsoft.com/office/officeart/2005/8/layout/chevron2"/>
    <dgm:cxn modelId="{830281DD-522D-4EC9-8688-DAE73A1E6C25}" type="presOf" srcId="{9D3A0FFA-EADF-49B9-AC33-566686BBD474}" destId="{0164BCB2-2A85-4358-A72B-5A992E73434C}" srcOrd="0" destOrd="0" presId="urn:microsoft.com/office/officeart/2005/8/layout/chevron2"/>
    <dgm:cxn modelId="{0B3DAADA-D573-43B3-AF2F-13192978F727}" srcId="{9D3A0FFA-EADF-49B9-AC33-566686BBD474}" destId="{326466E8-D855-465C-89F0-5A75BB2552A5}" srcOrd="1" destOrd="0" parTransId="{419F8CBC-0E8A-449C-813A-5A8BCA3314BA}" sibTransId="{0FC4A5C5-234D-41F6-B87C-93B2145CD2FE}"/>
    <dgm:cxn modelId="{9B735626-F9C6-4C59-8E16-826F561A3E2E}" srcId="{9D3A0FFA-EADF-49B9-AC33-566686BBD474}" destId="{8FFAE523-1D0C-473B-B243-2DF2E49421BB}" srcOrd="0" destOrd="0" parTransId="{9A683C6B-E78C-4747-9D87-02ABAA449672}" sibTransId="{8B271018-2837-4F26-9C39-63C7ACD6F33D}"/>
    <dgm:cxn modelId="{20AC8BA5-254E-4787-90D5-BE8359EB3CED}" srcId="{01041A0A-7F40-4E28-AADD-33F605AAFC3D}" destId="{BBD82850-2743-472F-8FF3-A48D72A043D7}" srcOrd="2" destOrd="0" parTransId="{77910E78-F321-4EB3-9674-F4E833DD9817}" sibTransId="{92D54C67-D4C8-4B92-A8FA-F31BC54F3B8C}"/>
    <dgm:cxn modelId="{F4F173B1-9730-4023-9CA8-F2DE8541E9A2}" type="presParOf" srcId="{4A9E3F0F-51C4-435B-B4CF-885100F0F26B}" destId="{5BE425AE-9E9F-4344-9757-7D35B3621B63}" srcOrd="0" destOrd="0" presId="urn:microsoft.com/office/officeart/2005/8/layout/chevron2"/>
    <dgm:cxn modelId="{ED1603C7-2E7B-46EA-9262-F55CBC34F8AC}" type="presParOf" srcId="{5BE425AE-9E9F-4344-9757-7D35B3621B63}" destId="{AEE26166-7C2E-4D44-A306-69D63CA3098E}" srcOrd="0" destOrd="0" presId="urn:microsoft.com/office/officeart/2005/8/layout/chevron2"/>
    <dgm:cxn modelId="{FB668F8B-4B4C-406C-B7D9-0C1BF05AABA4}" type="presParOf" srcId="{5BE425AE-9E9F-4344-9757-7D35B3621B63}" destId="{2E1A1FD8-BB89-4B4C-8D47-D895F0E9E692}" srcOrd="1" destOrd="0" presId="urn:microsoft.com/office/officeart/2005/8/layout/chevron2"/>
    <dgm:cxn modelId="{6332042A-68CC-4ED8-8E5B-992F31CC6FC4}" type="presParOf" srcId="{4A9E3F0F-51C4-435B-B4CF-885100F0F26B}" destId="{BC5541A6-BE2A-46DD-83F2-F397D551799B}" srcOrd="1" destOrd="0" presId="urn:microsoft.com/office/officeart/2005/8/layout/chevron2"/>
    <dgm:cxn modelId="{FE274279-F1B1-4E43-B17B-EC711D614AF0}" type="presParOf" srcId="{4A9E3F0F-51C4-435B-B4CF-885100F0F26B}" destId="{F1516AC1-C7B8-4A33-88C1-03BDCA220404}" srcOrd="2" destOrd="0" presId="urn:microsoft.com/office/officeart/2005/8/layout/chevron2"/>
    <dgm:cxn modelId="{7C22B0E5-B551-4E95-B8BF-A1EEE6F35A05}" type="presParOf" srcId="{F1516AC1-C7B8-4A33-88C1-03BDCA220404}" destId="{0164BCB2-2A85-4358-A72B-5A992E73434C}" srcOrd="0" destOrd="0" presId="urn:microsoft.com/office/officeart/2005/8/layout/chevron2"/>
    <dgm:cxn modelId="{206D6FF6-2716-4C31-8DD0-127572F05333}" type="presParOf" srcId="{F1516AC1-C7B8-4A33-88C1-03BDCA220404}" destId="{9503B192-4EC5-4052-A5E1-4B2BD11156A0}" srcOrd="1" destOrd="0" presId="urn:microsoft.com/office/officeart/2005/8/layout/chevron2"/>
    <dgm:cxn modelId="{89579000-688C-4E3C-AB8C-1F427F6F14CD}" type="presParOf" srcId="{4A9E3F0F-51C4-435B-B4CF-885100F0F26B}" destId="{7FD8CC06-ECF7-4661-9346-7DCDFC7C93B3}" srcOrd="3" destOrd="0" presId="urn:microsoft.com/office/officeart/2005/8/layout/chevron2"/>
    <dgm:cxn modelId="{37429113-6519-403C-83E3-E3FFFF83513C}" type="presParOf" srcId="{4A9E3F0F-51C4-435B-B4CF-885100F0F26B}" destId="{B1ED578B-9EF3-42E4-91F8-83AB09225503}" srcOrd="4" destOrd="0" presId="urn:microsoft.com/office/officeart/2005/8/layout/chevron2"/>
    <dgm:cxn modelId="{6A9AB6D8-4F3F-4E42-AD75-2C936A593C95}" type="presParOf" srcId="{B1ED578B-9EF3-42E4-91F8-83AB09225503}" destId="{45094B6E-6FB5-4806-9F0C-3C1C7FA36B6A}" srcOrd="0" destOrd="0" presId="urn:microsoft.com/office/officeart/2005/8/layout/chevron2"/>
    <dgm:cxn modelId="{CF4495F7-9EBB-429E-B6AB-D9C09EDF76C2}" type="presParOf" srcId="{B1ED578B-9EF3-42E4-91F8-83AB09225503}" destId="{03289C06-AA4E-40DF-A4D9-1E9A90DB113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E26166-7C2E-4D44-A306-69D63CA3098E}">
      <dsp:nvSpPr>
        <dsp:cNvPr id="0" name=""/>
        <dsp:cNvSpPr/>
      </dsp:nvSpPr>
      <dsp:spPr>
        <a:xfrm rot="5400000">
          <a:off x="-155028" y="157920"/>
          <a:ext cx="1033521" cy="72346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/>
            <a:t>본선심사</a:t>
          </a:r>
          <a:endParaRPr lang="en-US" altLang="ko-KR" sz="1000" kern="1200"/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000" kern="1200"/>
            <a:t>(9</a:t>
          </a:r>
          <a:r>
            <a:rPr lang="ko-KR" altLang="en-US" sz="1000" kern="1200"/>
            <a:t>월</a:t>
          </a:r>
          <a:r>
            <a:rPr lang="en-US" altLang="ko-KR" sz="1000" kern="1200"/>
            <a:t>)</a:t>
          </a:r>
          <a:endParaRPr lang="ko-KR" altLang="en-US" sz="1000" kern="1200"/>
        </a:p>
      </dsp:txBody>
      <dsp:txXfrm rot="5400000">
        <a:off x="-155028" y="157920"/>
        <a:ext cx="1033521" cy="723465"/>
      </dsp:txXfrm>
    </dsp:sp>
    <dsp:sp modelId="{2E1A1FD8-BB89-4B4C-8D47-D895F0E9E692}">
      <dsp:nvSpPr>
        <dsp:cNvPr id="0" name=""/>
        <dsp:cNvSpPr/>
      </dsp:nvSpPr>
      <dsp:spPr>
        <a:xfrm rot="5400000">
          <a:off x="2321186" y="-1594829"/>
          <a:ext cx="672142" cy="38675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000" kern="1200"/>
            <a:t> </a:t>
          </a:r>
          <a:r>
            <a:rPr lang="ko-KR" altLang="en-US" sz="1000" kern="1200"/>
            <a:t>서류심사</a:t>
          </a:r>
          <a:r>
            <a:rPr lang="en-US" altLang="ko-KR" sz="1000" kern="1200"/>
            <a:t>: </a:t>
          </a:r>
          <a:r>
            <a:rPr lang="ko-KR" altLang="en-US" sz="1000" kern="1200"/>
            <a:t>주제의 참신성 및 독창성 등 판단</a:t>
          </a:r>
        </a:p>
        <a:p>
          <a:pPr marL="57150" lvl="1" indent="-57150" algn="l" defTabSz="4445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000" kern="1200"/>
            <a:t> </a:t>
          </a:r>
          <a:r>
            <a:rPr lang="ko-KR" altLang="en-US" sz="1000" kern="1200"/>
            <a:t>최종선정작의 </a:t>
          </a:r>
          <a:r>
            <a:rPr lang="en-US" altLang="ko-KR" sz="1000" kern="1200"/>
            <a:t>2</a:t>
          </a:r>
          <a:r>
            <a:rPr lang="ko-KR" altLang="en-US" sz="1000" kern="1200"/>
            <a:t>배수 내외 선정</a:t>
          </a:r>
        </a:p>
      </dsp:txBody>
      <dsp:txXfrm rot="5400000">
        <a:off x="2321186" y="-1594829"/>
        <a:ext cx="672142" cy="3867584"/>
      </dsp:txXfrm>
    </dsp:sp>
    <dsp:sp modelId="{0164BCB2-2A85-4358-A72B-5A992E73434C}">
      <dsp:nvSpPr>
        <dsp:cNvPr id="0" name=""/>
        <dsp:cNvSpPr/>
      </dsp:nvSpPr>
      <dsp:spPr>
        <a:xfrm rot="5400000">
          <a:off x="-155028" y="986054"/>
          <a:ext cx="1033521" cy="72346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/>
            <a:t>최종</a:t>
          </a:r>
          <a:r>
            <a:rPr lang="en-US" altLang="ko-KR" sz="1000" kern="1200"/>
            <a:t>(</a:t>
          </a:r>
          <a:r>
            <a:rPr lang="ko-KR" altLang="en-US" sz="1000" kern="1200"/>
            <a:t>필력</a:t>
          </a:r>
          <a:r>
            <a:rPr lang="en-US" altLang="ko-KR" sz="1000" kern="1200"/>
            <a:t>)</a:t>
          </a:r>
          <a:r>
            <a:rPr lang="ko-KR" altLang="en-US" sz="1000" kern="1200"/>
            <a:t>심사</a:t>
          </a:r>
          <a:r>
            <a:rPr lang="en-US" altLang="ko-KR" sz="1000" kern="1200"/>
            <a:t>(10</a:t>
          </a:r>
          <a:r>
            <a:rPr lang="ko-KR" altLang="en-US" sz="1000" kern="1200"/>
            <a:t>월</a:t>
          </a:r>
          <a:r>
            <a:rPr lang="en-US" altLang="ko-KR" sz="1000" kern="1200"/>
            <a:t>)</a:t>
          </a:r>
          <a:endParaRPr lang="ko-KR" altLang="en-US" sz="1000" kern="1200"/>
        </a:p>
      </dsp:txBody>
      <dsp:txXfrm rot="5400000">
        <a:off x="-155028" y="986054"/>
        <a:ext cx="1033521" cy="723465"/>
      </dsp:txXfrm>
    </dsp:sp>
    <dsp:sp modelId="{9503B192-4EC5-4052-A5E1-4B2BD11156A0}">
      <dsp:nvSpPr>
        <dsp:cNvPr id="0" name=""/>
        <dsp:cNvSpPr/>
      </dsp:nvSpPr>
      <dsp:spPr>
        <a:xfrm rot="5400000">
          <a:off x="2321363" y="-766871"/>
          <a:ext cx="671789" cy="38675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000" kern="1200"/>
            <a:t>본선통과자는 </a:t>
          </a:r>
          <a:r>
            <a:rPr lang="ko-KR" altLang="en-US" sz="1000" kern="1200">
              <a:solidFill>
                <a:srgbClr val="FF0000"/>
              </a:solidFill>
            </a:rPr>
            <a:t>교양인문서에 부합하는 샘플에 </a:t>
          </a:r>
          <a:r>
            <a:rPr lang="ko-KR" altLang="en-US" sz="1000" kern="1200"/>
            <a:t>해당하는 원고를 </a:t>
          </a:r>
          <a:r>
            <a:rPr lang="en-US" altLang="ko-KR" sz="1000" kern="1200"/>
            <a:t>A4 3~4</a:t>
          </a:r>
          <a:r>
            <a:rPr lang="ko-KR" altLang="en-US" sz="1000" kern="1200"/>
            <a:t>장 분량으로 집필하여 재단이 요청하는 일자까지 제출</a:t>
          </a:r>
          <a:r>
            <a:rPr lang="en-US" altLang="ko-KR" sz="1000" kern="1200"/>
            <a:t>.</a:t>
          </a:r>
          <a:endParaRPr lang="ko-KR" altLang="en-US" sz="1000" kern="1200"/>
        </a:p>
        <a:p>
          <a:pPr marL="57150" lvl="1" indent="-57150" algn="l" defTabSz="4445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000" kern="1200"/>
            <a:t> </a:t>
          </a:r>
          <a:r>
            <a:rPr lang="ko-KR" altLang="en-US" sz="1000" kern="1200"/>
            <a:t>원고료 지불</a:t>
          </a:r>
        </a:p>
      </dsp:txBody>
      <dsp:txXfrm rot="5400000">
        <a:off x="2321363" y="-766871"/>
        <a:ext cx="671789" cy="3867584"/>
      </dsp:txXfrm>
    </dsp:sp>
    <dsp:sp modelId="{45094B6E-6FB5-4806-9F0C-3C1C7FA36B6A}">
      <dsp:nvSpPr>
        <dsp:cNvPr id="0" name=""/>
        <dsp:cNvSpPr/>
      </dsp:nvSpPr>
      <dsp:spPr>
        <a:xfrm rot="5400000">
          <a:off x="-155028" y="1814189"/>
          <a:ext cx="1033521" cy="72346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/>
            <a:t>선정발표</a:t>
          </a:r>
          <a:endParaRPr lang="en-US" altLang="ko-KR" sz="1000" kern="1200"/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000" kern="1200"/>
            <a:t>(10</a:t>
          </a:r>
          <a:r>
            <a:rPr lang="ko-KR" altLang="en-US" sz="1000" kern="1200"/>
            <a:t>월말</a:t>
          </a:r>
          <a:r>
            <a:rPr lang="en-US" altLang="ko-KR" sz="1000" kern="1200"/>
            <a:t>)</a:t>
          </a:r>
          <a:endParaRPr lang="ko-KR" altLang="en-US" sz="1000" kern="1200"/>
        </a:p>
      </dsp:txBody>
      <dsp:txXfrm rot="5400000">
        <a:off x="-155028" y="1814189"/>
        <a:ext cx="1033521" cy="723465"/>
      </dsp:txXfrm>
    </dsp:sp>
    <dsp:sp modelId="{03289C06-AA4E-40DF-A4D9-1E9A90DB1130}">
      <dsp:nvSpPr>
        <dsp:cNvPr id="0" name=""/>
        <dsp:cNvSpPr/>
      </dsp:nvSpPr>
      <dsp:spPr>
        <a:xfrm rot="5400000">
          <a:off x="2321363" y="61263"/>
          <a:ext cx="671789" cy="38675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000" kern="1200"/>
            <a:t> 개별 통지</a:t>
          </a:r>
          <a:r>
            <a:rPr lang="en-US" altLang="ko-KR" sz="1000" kern="1200"/>
            <a:t>/ </a:t>
          </a:r>
          <a:r>
            <a:rPr lang="ko-KR" altLang="en-US" sz="1000" kern="1200"/>
            <a:t>재단사이트 통해서 공지</a:t>
          </a:r>
        </a:p>
      </dsp:txBody>
      <dsp:txXfrm rot="5400000">
        <a:off x="2321363" y="61263"/>
        <a:ext cx="671789" cy="3867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6B9D-FE7A-4B00-B10F-8B53AC2D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</dc:creator>
  <cp:lastModifiedBy>amore</cp:lastModifiedBy>
  <cp:revision>5</cp:revision>
  <cp:lastPrinted>2012-06-12T05:45:00Z</cp:lastPrinted>
  <dcterms:created xsi:type="dcterms:W3CDTF">2012-06-13T09:58:00Z</dcterms:created>
  <dcterms:modified xsi:type="dcterms:W3CDTF">2012-06-14T07:45:00Z</dcterms:modified>
</cp:coreProperties>
</file>